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宋体"/>
          <w:b w:val="0"/>
          <w:bCs/>
          <w:sz w:val="24"/>
          <w:szCs w:val="24"/>
          <w:lang w:val="en-US" w:eastAsia="zh-CN"/>
        </w:rPr>
      </w:pPr>
      <w:bookmarkStart w:id="0" w:name="_GoBack"/>
      <w:bookmarkEnd w:id="0"/>
      <w:r>
        <w:rPr>
          <w:rFonts w:hint="eastAsia"/>
          <w:b w:val="0"/>
          <w:bCs/>
          <w:sz w:val="24"/>
          <w:szCs w:val="24"/>
          <w:lang w:val="en-US" w:eastAsia="zh-CN"/>
        </w:rPr>
        <w:t>附件</w:t>
      </w:r>
    </w:p>
    <w:p>
      <w:pPr>
        <w:numPr>
          <w:ilvl w:val="0"/>
          <w:numId w:val="1"/>
        </w:numPr>
        <w:spacing w:line="360" w:lineRule="auto"/>
        <w:rPr>
          <w:rFonts w:hint="eastAsia" w:ascii="仿宋_GB2312" w:hAnsi="宋体" w:eastAsia="仿宋_GB2312" w:cs="仿宋_GB2312"/>
          <w:sz w:val="21"/>
          <w:szCs w:val="21"/>
        </w:rPr>
      </w:pPr>
      <w:r>
        <w:rPr>
          <w:rFonts w:ascii="Times New Roman"/>
          <w:b w:val="0"/>
          <w:bCs/>
          <w:sz w:val="24"/>
          <w:szCs w:val="24"/>
        </w:rPr>
        <w:t>具有</w:t>
      </w:r>
      <w:r>
        <w:rPr>
          <w:rFonts w:hint="eastAsia" w:ascii="Times New Roman"/>
          <w:b w:val="0"/>
          <w:bCs/>
          <w:sz w:val="24"/>
          <w:szCs w:val="24"/>
          <w:lang w:val="en-US" w:eastAsia="zh-CN"/>
        </w:rPr>
        <w:t>抗震支吊架生产和安装能力和资质</w:t>
      </w:r>
      <w:r>
        <w:rPr>
          <w:rFonts w:ascii="Times New Roman"/>
          <w:b w:val="0"/>
          <w:bCs/>
          <w:sz w:val="24"/>
          <w:szCs w:val="24"/>
        </w:rPr>
        <w:t>；</w:t>
      </w:r>
    </w:p>
    <w:p>
      <w:pPr>
        <w:numPr>
          <w:ilvl w:val="0"/>
          <w:numId w:val="1"/>
        </w:numPr>
        <w:spacing w:line="360" w:lineRule="auto"/>
        <w:rPr>
          <w:rFonts w:hint="eastAsia" w:ascii="Times New Roman"/>
          <w:b w:val="0"/>
          <w:bCs/>
          <w:sz w:val="24"/>
          <w:szCs w:val="24"/>
          <w:lang w:val="en-US" w:eastAsia="zh-CN"/>
        </w:rPr>
      </w:pPr>
      <w:r>
        <w:rPr>
          <w:rFonts w:hint="eastAsia" w:ascii="Times New Roman"/>
          <w:b w:val="0"/>
          <w:bCs/>
          <w:sz w:val="24"/>
          <w:szCs w:val="24"/>
          <w:lang w:val="en-US" w:eastAsia="zh-CN"/>
        </w:rPr>
        <w:t>抗震支架厂家所生产的抗震支架各部件（包括槽钢、连接件、弹簧螺母）均应据有国家监测机（CMA或CNAS)构进行力学测试的合格报告。</w:t>
      </w:r>
    </w:p>
    <w:p>
      <w:pPr>
        <w:numPr>
          <w:ilvl w:val="0"/>
          <w:numId w:val="1"/>
        </w:numPr>
        <w:spacing w:line="360" w:lineRule="auto"/>
        <w:rPr>
          <w:rFonts w:hint="eastAsia" w:ascii="Times New Roman"/>
          <w:b w:val="0"/>
          <w:bCs/>
          <w:sz w:val="24"/>
          <w:szCs w:val="24"/>
          <w:lang w:val="en-US" w:eastAsia="zh-CN"/>
        </w:rPr>
      </w:pPr>
      <w:r>
        <w:rPr>
          <w:rFonts w:hint="eastAsia" w:ascii="Times New Roman"/>
          <w:b w:val="0"/>
          <w:bCs/>
          <w:sz w:val="24"/>
          <w:szCs w:val="24"/>
          <w:lang w:val="en-US" w:eastAsia="zh-CN"/>
        </w:rPr>
        <w:t>抗震支架供应商应提供《成品支架安装技术手册》、《成品支架荷载计算式》、《成品支架现场安装指导手册》</w:t>
      </w:r>
    </w:p>
    <w:p>
      <w:pPr>
        <w:numPr>
          <w:ilvl w:val="0"/>
          <w:numId w:val="1"/>
        </w:numPr>
        <w:spacing w:line="360" w:lineRule="auto"/>
        <w:rPr>
          <w:rFonts w:hint="eastAsia" w:ascii="Times New Roman"/>
          <w:b w:val="0"/>
          <w:bCs/>
          <w:sz w:val="24"/>
          <w:szCs w:val="24"/>
          <w:lang w:val="en-US" w:eastAsia="zh-CN"/>
        </w:rPr>
      </w:pPr>
      <w:r>
        <w:rPr>
          <w:rFonts w:hint="eastAsia" w:ascii="Times New Roman"/>
          <w:b w:val="0"/>
          <w:bCs/>
          <w:sz w:val="24"/>
          <w:szCs w:val="24"/>
          <w:lang w:val="en-US" w:eastAsia="zh-CN"/>
        </w:rPr>
        <w:t>所有管道安装管道装配人员和设备安装人员均应据有三年以上工作经验</w:t>
      </w:r>
    </w:p>
    <w:tbl>
      <w:tblPr>
        <w:tblStyle w:val="3"/>
        <w:tblW w:w="9552" w:type="dxa"/>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488"/>
        <w:gridCol w:w="3396"/>
        <w:gridCol w:w="504"/>
        <w:gridCol w:w="636"/>
        <w:gridCol w:w="1848"/>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Style w:val="8"/>
                <w:snapToGrid w:val="0"/>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snapToGrid w:val="0"/>
                <w:color w:val="000000"/>
                <w:kern w:val="0"/>
                <w:sz w:val="14"/>
                <w:szCs w:val="14"/>
                <w:u w:val="none"/>
                <w:lang w:val="en-US" w:eastAsia="zh-CN" w:bidi="ar"/>
              </w:rPr>
              <w:t>设备名称</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snapToGrid w:val="0"/>
                <w:color w:val="000000"/>
                <w:kern w:val="0"/>
                <w:sz w:val="14"/>
                <w:szCs w:val="14"/>
                <w:u w:val="none"/>
                <w:lang w:val="en-US" w:eastAsia="zh-CN" w:bidi="ar"/>
              </w:rPr>
              <w:t>规格型号、技术要求</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8"/>
                <w:snapToGrid w:val="0"/>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snapToGrid w:val="0"/>
                <w:color w:val="000000"/>
                <w:kern w:val="0"/>
                <w:sz w:val="14"/>
                <w:szCs w:val="14"/>
                <w:u w:val="none"/>
                <w:lang w:val="en-US" w:eastAsia="zh-CN" w:bidi="ar"/>
              </w:rPr>
              <w:t>计划数量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snapToGrid w:val="0"/>
                <w:color w:val="000000"/>
                <w:kern w:val="0"/>
                <w:sz w:val="14"/>
                <w:szCs w:val="14"/>
                <w:u w:val="none"/>
                <w:lang w:val="en-US" w:eastAsia="zh-CN" w:bidi="ar"/>
              </w:rPr>
              <w:t>品牌、供应单位及报价（元）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snapToGrid w:val="0"/>
                <w:color w:val="000000"/>
                <w:kern w:val="0"/>
                <w:sz w:val="14"/>
                <w:szCs w:val="1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552" w:type="dxa"/>
            <w:gridSpan w:val="7"/>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Style w:val="8"/>
                <w:snapToGrid w:val="0"/>
                <w:lang w:val="en-US" w:eastAsia="zh-CN" w:bidi="ar"/>
              </w:rPr>
              <w:t>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2.型号：LY-S-DN450-T-1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2.型号：LY-S-DN450-TL-1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2.型号：LY-S-DN450-T-3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2.型号：LY-S-DN450-TL-3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2.型号：LY-S-DN100×1/DN150×1/DN200×1-T-3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2.型号：LY-S-DN100×1/DN150×1/DN200×1-TL-3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2.型号：LY-S-DN100×2/DN150×1-T-3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2.型号：LY-S-DN100×3/DN150×1-T-3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2.型号：LY-S-DN150×1/DN200×1-T-3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2.型号：LY-S-DN150×1/DN200×1-TL-3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2.型号：LY-S-DN150×1/DN200×2-TL-3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2.型号：LY-S-DN150×1/DN200×3-T-3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2.型号：LY-S-DN150×1/DN200×3-TL-3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39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2.型号：LY-S-DN150×2/DN200×1-T-3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2.型号：LY-S-DN150×2/DN200×1-TL-3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2.型号：LY-S-DN150×2/DN200×2-T-3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2.型号：LY-S-DN150×2/DN200×2-TL-3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2.型号：LY-S-DN150×3-T-3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2.型号：LY-S-DN150×3-TL-3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2.型号：LY-S-DN150×4-T-3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2.型号：LY-S-DN150×5-T-3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2.型号：LY-S-DN65×1/DN100×1/DN150×1-T-3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49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2.型号：LY-S-DN65×1/DN100×1/DN150×1-TL-3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2.型号：LY-S-DN65×1/DN100×1/DN150×2-T-3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2.型号：LY-S-DN65×1/DN100×1/DN150×2-TL-3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2.型号：LY-S-DN65×1/DN100×1/DN150×3-T-3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2.型号：LY-S-DN65×1/DN100×1/DN150×3-TL-3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2.型号：LY-S-DN65×1/DN100×2/DN150×2-T-3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2.型号：LY-S-DN65×1/DN80×2/DN100×2-T-3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2.型号：LY-S-DN65×1/DN80×2/DN100×2-TL-3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59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2.型号：LY-S-DN80×1/DN150×1/DN200×1-T-3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2.型号：LY-S-DN80×1/DN150×1/DN200×1-TL-3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2.型号：LY-S-DN80×2/DN100×2-T-3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2.型号：LY-S-DN80×2/DN100×2-TL-3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2.型号：LY-S-DN80×2/DN100×2/DN150×1-T-3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2.型号：LY-S-DN80×2/DN100×2/DN150×1-TL-3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2.型号：LY-S-DN80×4-T-3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69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399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165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79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2.型号：LY-S-DN65×1/DN100×1-TL-2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2.型号：LY-S-DN65×1/DN80×1-T-2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2.型号：LY-S-DN65×1/DN80×1-TL-2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2.型号：LY-S-DN65×2/DN100×1-T-2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89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2.型号：LY-S-DN80×1/DN100×1-T-2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2.型号：LY-S-DN80×1/DN100×1-TL-2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2.型号：LY-S-DN80×2/DN100×3/DN150×1-T-2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2.型号：LY-S-DN80×2/DN100×3/DN150×1-TL-2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2.型号：LY-S-DN100×1/DN150×1-TL-1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99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2.型号：LY-S-DN100×2/DN150×1-T-1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2.型号：LY-S-DN100×2/DN150×1-TL-1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187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2.型号：LY-S-DN150×2-TL-1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109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2.型号：LY-S-DN65×1/DN80×1-T-1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2.型号：LY-S-DN65×1/DN80×1-TL-1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2.型号：LY-S-DN65×2-TL-1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水管共管侧纵向抗震支吊架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1.名称：水管共管侧纵向抗震支吊架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2.型号：LY-S-DN80-TL-1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552" w:type="dxa"/>
            <w:gridSpan w:val="7"/>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ind w:firstLineChars="1500"/>
              <w:jc w:val="left"/>
              <w:textAlignment w:val="center"/>
              <w:rPr>
                <w:rFonts w:hint="default" w:ascii="Arial" w:hAnsi="Arial" w:eastAsia="宋体" w:cs="Arial"/>
                <w:i w:val="0"/>
                <w:iCs w:val="0"/>
                <w:color w:val="000000"/>
                <w:sz w:val="22"/>
                <w:szCs w:val="22"/>
                <w:u w:val="none"/>
              </w:rPr>
            </w:pPr>
            <w:r>
              <w:rPr>
                <w:rStyle w:val="9"/>
                <w:rFonts w:ascii="宋体" w:hAnsi="宋体" w:eastAsia="宋体" w:cs="宋体"/>
                <w:snapToGrid w:val="0"/>
                <w:sz w:val="24"/>
                <w:szCs w:val="24"/>
                <w:lang w:val="en-US" w:eastAsia="zh-CN" w:bidi="ar"/>
              </w:rPr>
              <w:t xml:space="preserve">                </w:t>
            </w:r>
            <w:r>
              <w:rPr>
                <w:rStyle w:val="8"/>
                <w:snapToGrid w:val="0"/>
                <w:lang w:val="en-US" w:eastAsia="zh-CN" w:bidi="ar"/>
              </w:rPr>
              <w:t>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2.型号：LY-Q-500-TL-1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2.型号：LY-Q-200×1/400×1-T-1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129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172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2.型号：LY-Q-300×1/400×1-T-3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2.型号：LY-Q-300×1/400×1-TL-3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2.型号：LY-Q-400×1/800×1-T-3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139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2.型号：LY-Q-400×1/800×1-TL-3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2.型号：LY-Q-500-T-3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2.型号：LY-Q-500-TL-3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2.型号：LY-Q-600-T-3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2.型号：LY-Q-600-TL-3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2.型号：LY-Q-800-T-3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2.型号：LY-Q-800-TL-3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2.型号：LY-Q-200×1/500×1-T-3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149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2.型号：LY-Q-200×1/600×1-T-3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2.型号：LY-Q-200×1/600×1-TL-3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2.型号：LY-Q-300×1/800×1-T-3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2.型号：LY-Q-300×1/800×1-TL-3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2.型号：LY-Q-400×2-T-3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2.型号：LY-Q-400×2-TL-3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2.型号：LY-Q-400×1/500×1/800×1-T-3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2.型号：LY-Q-500×1/600×1/800×1-TL-3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159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269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2.型号：LY-Q-400-TL-2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2.型号：LY-Q-500-T-2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2.型号：LY-Q-500-TL-2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169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2.型号：LY-Q-200×1/400×1-T-2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2.型号：LY-Q-200×1/400×1-TL-2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2.型号：LY-Q-200×1/500×1-T-2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2.型号：LY-Q-200×2/400×1-T-2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2.型号：LY-Q-200×2/400×1-TL-2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2.型号：LY-Q-300×1/400×1-T-2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2.型号：LY-Q-300×1/400×1-TL-2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2.型号：LY-Q-200×1/300×1/400×1-T-2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179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2.型号：LY-Q-200×1/300×2-T-2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2.型号：LY-Q-200×1/300×2-TL-2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2.型号：LY-Q-200×2/300×1-T-2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2.型号：LY-Q-200×2/300×1-TL-2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 (1.3-1.7米)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190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桥架侧向抗震支吊架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255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2.型号：LY-Q-200×1/300×1/500×1-T-1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2.型号：LY-Q-200×2/300×1-T-1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189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2.型号：LY-Q-200×2/300×1-TL-1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2.型号：LY-Q-200×1/300×1-TL-1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桥架组合侧纵向抗震支吊架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1.名称：桥架组合侧纵向抗震支吊架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2.型号：LY-Q-300×2-TL-1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3.支架安装高度：其他楼层(1.2-1.5)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552" w:type="dxa"/>
            <w:gridSpan w:val="7"/>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ind w:firstLineChars="1500"/>
              <w:jc w:val="left"/>
              <w:textAlignment w:val="center"/>
              <w:rPr>
                <w:rFonts w:hint="default" w:ascii="Arial" w:hAnsi="Arial" w:eastAsia="宋体" w:cs="Arial"/>
                <w:i w:val="0"/>
                <w:iCs w:val="0"/>
                <w:color w:val="000000"/>
                <w:sz w:val="22"/>
                <w:szCs w:val="22"/>
                <w:u w:val="none"/>
              </w:rPr>
            </w:pPr>
            <w:r>
              <w:rPr>
                <w:rStyle w:val="9"/>
                <w:rFonts w:ascii="宋体" w:hAnsi="宋体" w:eastAsia="宋体" w:cs="宋体"/>
                <w:snapToGrid w:val="0"/>
                <w:sz w:val="24"/>
                <w:szCs w:val="24"/>
                <w:lang w:val="en-US" w:eastAsia="zh-CN" w:bidi="ar"/>
              </w:rPr>
              <w:t xml:space="preserve">                </w:t>
            </w:r>
            <w:r>
              <w:rPr>
                <w:rStyle w:val="8"/>
                <w:snapToGrid w:val="0"/>
                <w:lang w:val="en-US" w:eastAsia="zh-CN" w:bidi="ar"/>
              </w:rPr>
              <w:t>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2.型号：LY-F-1100-T-1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199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2.型号：LY-F-1100-TL-1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2.型号：LY-F-1600-T-1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2.型号：LY-F-1600-TL-1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2.型号：LY-F-2000-T-1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2.型号：LY-F-2000-TL-1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2.型号：LY-F-2200-T-1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2.型号：LY-F-2200-TL-1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2.型号：LY-F-2400-T-1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209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2.型号：LY-F-2400-TL-1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2.型号：LY-F-320-T-1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2.型号：LY-F-500-T-1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2.型号：LY-F-500-TL-1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风机抗震支吊架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1.名称：风机抗震支吊架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2.型号：LY-F-FJ-1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2.型号：LY-F-1600-T-3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2.型号：LY-F-1600-TL-3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2.型号：LY-F-2000-T-3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2.型号：LY-F-2000-TL-3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229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2.型号：LY-F-500-T-3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2.型号：LY-F-500-TL-3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2.型号：LY-F-650-TL-3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风机侧向抗震支吊架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2.型号：LY-F-FJ-3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239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2.型号：LY-F-1100-T-2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2.型号：LY-F-1100-TL-2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2.型号：LY-F-250-T-2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2.型号：LY-F-250-TL-2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249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2.型号：LY-F-500-T-2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2.型号：LY-F-500-TL-2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89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2.型号：LY-F-900-T-2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2.型号：LY-F-900-TL-2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风机侧向抗震支吊架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1.名称：风机侧向抗震支吊架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2.型号：LY-F-FJ-2</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3.支架安装高度：1-5楼（1.3-1.7米）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259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2.型号：LY-F-250-TL-1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2.型号：LY-F-400-TL-1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2.型号：LY-F-630-TL-1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2.型号：LY-F-800-TL-1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2.型号：LY-F-1000-T-1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269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2.型号：LY-F-1250-T-1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Fonts w:ascii="宋体" w:hAnsi="宋体" w:eastAsia="宋体" w:cs="宋体"/>
                <w:i w:val="0"/>
                <w:iCs w:val="0"/>
                <w:snapToGrid w:val="0"/>
                <w:color w:val="000000"/>
                <w:kern w:val="0"/>
                <w:sz w:val="14"/>
                <w:szCs w:val="14"/>
                <w:u w:val="none"/>
                <w:lang w:val="en-US" w:eastAsia="zh-CN" w:bidi="ar"/>
              </w:rPr>
              <w:t>270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风管侧向抗震支吊架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1.名称：风管侧向抗震支吊架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2.型号：LY-F-FJ-1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3.支架安装高度：其他楼层（1.2米-1.5米）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552" w:type="dxa"/>
            <w:gridSpan w:val="7"/>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snapToGrid w:val="0"/>
                <w:color w:val="000000"/>
                <w:kern w:val="0"/>
                <w:sz w:val="14"/>
                <w:szCs w:val="14"/>
                <w:u w:val="none"/>
                <w:lang w:val="en-US" w:eastAsia="zh-CN" w:bidi="ar"/>
              </w:rPr>
              <w:t>保温水管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2.型号：LY-S-DN250-T-1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2.型号：LY-S-DN250-TL-1</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3.支架安装高度：负二楼（1.2-1.5米）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2.型号：LY-S-DN250-T-3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2.型号：LY-S-DN250-TL-3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279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2.型号：LY-S-DN300-T-3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2.型号：LY-S-DN300-TL-3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281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2.型号：LY-S-DN400-T-3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282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2.型号：LY-S-DN400-TL-3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283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水管组合侧向抗震支吊架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1.名称：水管组合侧向抗震支吊架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2.型号：LY-S-DN100×2/DN200×1-T-3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4"/>
                <w:szCs w:val="14"/>
                <w:u w:val="none"/>
              </w:rPr>
            </w:pPr>
            <w:r>
              <w:rPr>
                <w:rFonts w:hint="default" w:ascii="Arial" w:hAnsi="Arial" w:eastAsia="宋体" w:cs="Arial"/>
                <w:i w:val="0"/>
                <w:iCs w:val="0"/>
                <w:snapToGrid w:val="0"/>
                <w:color w:val="000000"/>
                <w:kern w:val="0"/>
                <w:sz w:val="14"/>
                <w:szCs w:val="14"/>
                <w:u w:val="none"/>
                <w:lang w:val="en-US" w:eastAsia="zh-CN" w:bidi="ar"/>
              </w:rPr>
              <w:t>284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水管组合侧纵向抗震支吊架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1.名称：水管组合侧纵向抗震支吊架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2.型号：LY-S-DN100×2/DN200×1-TL-3</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3.支架安装高度：负一楼（2.5-3米）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9"/>
                <w:rFonts w:ascii="宋体" w:hAnsi="宋体" w:eastAsia="宋体" w:cs="宋体"/>
                <w:snapToGrid w:val="0"/>
                <w:sz w:val="24"/>
                <w:szCs w:val="24"/>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snapToGrid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4"/>
                <w:szCs w:val="14"/>
                <w:u w:val="none"/>
              </w:rPr>
            </w:pPr>
          </w:p>
        </w:tc>
      </w:tr>
    </w:tbl>
    <w:p>
      <w:pPr>
        <w:rPr>
          <w:rFonts w:hint="eastAsia" w:ascii="仿宋_GB2312" w:hAnsi="宋体" w:eastAsia="仿宋_GB2312" w:cs="仿宋_GB2312"/>
          <w:sz w:val="21"/>
          <w:szCs w:val="21"/>
        </w:rPr>
      </w:pPr>
    </w:p>
    <w:p>
      <w:pPr>
        <w:rPr>
          <w:rFonts w:hint="eastAsia" w:ascii="仿宋_GB2312" w:hAnsi="宋体" w:eastAsia="仿宋_GB2312" w:cs="仿宋_GB2312"/>
          <w:sz w:val="21"/>
          <w:szCs w:val="21"/>
          <w:lang w:val="en-US" w:eastAsia="zh-CN"/>
        </w:rPr>
      </w:pPr>
      <w:r>
        <w:rPr>
          <w:rFonts w:hint="eastAsia" w:ascii="仿宋_GB2312" w:hAnsi="宋体" w:eastAsia="仿宋_GB2312" w:cs="仿宋_GB2312"/>
          <w:sz w:val="21"/>
          <w:szCs w:val="21"/>
        </w:rPr>
        <w:t>说明：</w:t>
      </w:r>
      <w:r>
        <w:rPr>
          <w:rFonts w:hint="eastAsia" w:ascii="仿宋_GB2312" w:eastAsia="仿宋_GB2312" w:cs="仿宋_GB2312"/>
          <w:sz w:val="21"/>
          <w:szCs w:val="21"/>
          <w:lang w:val="en-US" w:eastAsia="zh-CN"/>
        </w:rPr>
        <w:t>1</w:t>
      </w:r>
      <w:r>
        <w:rPr>
          <w:rFonts w:hint="eastAsia" w:ascii="仿宋_GB2312" w:hAnsi="宋体" w:eastAsia="仿宋_GB2312" w:cs="仿宋_GB2312"/>
          <w:sz w:val="21"/>
          <w:szCs w:val="21"/>
          <w:lang w:val="en-US" w:eastAsia="zh-CN"/>
        </w:rPr>
        <w:t>.此表计划数量只做认价使用，最终实际工程量以最终结算为准。</w:t>
      </w:r>
    </w:p>
    <w:p>
      <w:pPr>
        <w:spacing w:line="300" w:lineRule="auto"/>
        <w:ind w:firstLine="630" w:firstLineChars="300"/>
        <w:rPr>
          <w:rFonts w:hint="eastAsia" w:eastAsiaTheme="minorEastAsia"/>
          <w:lang w:eastAsia="zh-CN"/>
        </w:rPr>
      </w:pPr>
      <w:r>
        <w:rPr>
          <w:rFonts w:hint="eastAsia" w:ascii="仿宋_GB2312" w:eastAsia="仿宋_GB2312" w:cs="仿宋_GB2312"/>
          <w:sz w:val="21"/>
          <w:szCs w:val="21"/>
          <w:lang w:val="en-US" w:eastAsia="zh-CN"/>
        </w:rPr>
        <w:t>2</w:t>
      </w:r>
      <w:r>
        <w:rPr>
          <w:rFonts w:hint="eastAsia" w:ascii="仿宋_GB2312" w:hAnsi="宋体" w:eastAsia="仿宋_GB2312" w:cs="仿宋_GB2312"/>
          <w:sz w:val="21"/>
          <w:szCs w:val="21"/>
          <w:lang w:val="en-US" w:eastAsia="zh-CN"/>
        </w:rPr>
        <w:t>.材料报价均为材料的到场价（不含税），材料到场价包含出厂价、运杂费、运输损耗费，不含采购保管费和税金。</w:t>
      </w:r>
    </w:p>
    <w:p>
      <w:pPr>
        <w:rPr>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81143"/>
    <w:multiLevelType w:val="singleLevel"/>
    <w:tmpl w:val="D2B811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mI0MWNmNTY5YmQ1NmUyYTQ0YzExMjEyY2QzMTkifQ=="/>
    <w:docVar w:name="KSO_WPS_MARK_KEY" w:val="5325c8ed-2ca1-4c75-91ba-d0da3d89cab8"/>
  </w:docVars>
  <w:rsids>
    <w:rsidRoot w:val="00172A27"/>
    <w:rsid w:val="05CB3862"/>
    <w:rsid w:val="0B154E6D"/>
    <w:rsid w:val="0FBF56A9"/>
    <w:rsid w:val="130319B5"/>
    <w:rsid w:val="131C1772"/>
    <w:rsid w:val="15665C5E"/>
    <w:rsid w:val="19D37E6D"/>
    <w:rsid w:val="1D13631D"/>
    <w:rsid w:val="22D31818"/>
    <w:rsid w:val="29BF2711"/>
    <w:rsid w:val="2E5B79AB"/>
    <w:rsid w:val="30FE2009"/>
    <w:rsid w:val="364040A8"/>
    <w:rsid w:val="3B915F35"/>
    <w:rsid w:val="3BC5759D"/>
    <w:rsid w:val="3D9430AB"/>
    <w:rsid w:val="409859D2"/>
    <w:rsid w:val="41EB52BF"/>
    <w:rsid w:val="453333A4"/>
    <w:rsid w:val="463C4DC2"/>
    <w:rsid w:val="4AA75730"/>
    <w:rsid w:val="4C1A57F8"/>
    <w:rsid w:val="4FAF27C3"/>
    <w:rsid w:val="541737DF"/>
    <w:rsid w:val="55C165FD"/>
    <w:rsid w:val="55F678B6"/>
    <w:rsid w:val="607A4A27"/>
    <w:rsid w:val="620F66BA"/>
    <w:rsid w:val="62F92360"/>
    <w:rsid w:val="685B4ED5"/>
    <w:rsid w:val="6A56621E"/>
    <w:rsid w:val="6A912779"/>
    <w:rsid w:val="7662698C"/>
    <w:rsid w:val="7A1E45A0"/>
    <w:rsid w:val="7D77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napToGrid w:val="0"/>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101"/>
    <w:basedOn w:val="4"/>
    <w:qFormat/>
    <w:uiPriority w:val="0"/>
    <w:rPr>
      <w:rFonts w:ascii="宋体" w:hAnsi="宋体" w:eastAsia="宋体" w:cs="宋体"/>
      <w:b/>
      <w:bCs/>
      <w:color w:val="000000"/>
      <w:sz w:val="14"/>
      <w:szCs w:val="14"/>
      <w:u w:val="none"/>
    </w:rPr>
  </w:style>
  <w:style w:type="character" w:customStyle="1" w:styleId="7">
    <w:name w:val="font51"/>
    <w:basedOn w:val="4"/>
    <w:qFormat/>
    <w:uiPriority w:val="0"/>
    <w:rPr>
      <w:rFonts w:ascii="宋体" w:hAnsi="宋体" w:eastAsia="宋体" w:cs="宋体"/>
      <w:color w:val="000000"/>
      <w:sz w:val="14"/>
      <w:szCs w:val="14"/>
      <w:u w:val="none"/>
    </w:rPr>
  </w:style>
  <w:style w:type="character" w:customStyle="1" w:styleId="8">
    <w:name w:val="font121"/>
    <w:basedOn w:val="4"/>
    <w:uiPriority w:val="0"/>
    <w:rPr>
      <w:rFonts w:ascii="宋体" w:hAnsi="宋体" w:eastAsia="宋体" w:cs="宋体"/>
      <w:b/>
      <w:bCs/>
      <w:color w:val="000000"/>
      <w:sz w:val="14"/>
      <w:szCs w:val="14"/>
      <w:u w:val="none"/>
    </w:rPr>
  </w:style>
  <w:style w:type="character" w:customStyle="1" w:styleId="9">
    <w:name w:val="font132"/>
    <w:basedOn w:val="4"/>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14070</Words>
  <Characters>21430</Characters>
  <Lines>0</Lines>
  <Paragraphs>0</Paragraphs>
  <TotalTime>43</TotalTime>
  <ScaleCrop>false</ScaleCrop>
  <LinksUpToDate>false</LinksUpToDate>
  <CharactersWithSpaces>21516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2022-10-25T03:16:00Z</dcterms:created>
  <dc:creator>admin</dc:creator>
  <cp:lastModifiedBy>洁子</cp:lastModifiedBy>
  <cp:lastPrinted>2023-02-08T02:24:00Z</cp:lastPrinted>
  <dcterms:modified xsi:type="dcterms:W3CDTF">2023-04-18T07:32:34Z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BCFA11D88BD944C885B2F9A32D44C5AF_13</vt:lpwstr>
  </property>
</Properties>
</file>