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F0AB0">
      <w:pPr>
        <w:jc w:val="center"/>
        <w:rPr>
          <w:rFonts w:hint="eastAsia" w:ascii="微软雅黑" w:hAnsi="微软雅黑" w:eastAsia="微软雅黑"/>
          <w:color w:val="auto"/>
          <w:sz w:val="48"/>
          <w:szCs w:val="48"/>
          <w:highlight w:val="none"/>
          <w:lang w:eastAsia="zh-CN"/>
        </w:rPr>
      </w:pPr>
      <w:r>
        <w:rPr>
          <w:rFonts w:hint="eastAsia" w:ascii="微软雅黑" w:hAnsi="微软雅黑" w:eastAsia="微软雅黑"/>
          <w:color w:val="auto"/>
          <w:sz w:val="48"/>
          <w:szCs w:val="48"/>
          <w:highlight w:val="none"/>
          <w:lang w:eastAsia="zh-CN"/>
        </w:rPr>
        <w:t>自贡市妇幼保健院工会</w:t>
      </w:r>
    </w:p>
    <w:p w14:paraId="2E2620FE">
      <w:pPr>
        <w:jc w:val="center"/>
        <w:rPr>
          <w:rFonts w:hint="eastAsia" w:ascii="微软雅黑" w:hAnsi="微软雅黑" w:eastAsia="微软雅黑" w:cs="Times New Roman"/>
          <w:color w:val="auto"/>
          <w:sz w:val="48"/>
          <w:szCs w:val="48"/>
          <w:highlight w:val="none"/>
          <w:lang w:eastAsia="zh-CN"/>
        </w:rPr>
      </w:pPr>
      <w:r>
        <w:rPr>
          <w:rFonts w:hint="eastAsia" w:ascii="微软雅黑" w:hAnsi="微软雅黑" w:eastAsia="微软雅黑" w:cs="Times New Roman"/>
          <w:color w:val="auto"/>
          <w:sz w:val="48"/>
          <w:szCs w:val="48"/>
          <w:highlight w:val="none"/>
          <w:lang w:eastAsia="zh-CN"/>
        </w:rPr>
        <w:t>202</w:t>
      </w:r>
      <w:r>
        <w:rPr>
          <w:rFonts w:hint="eastAsia" w:ascii="微软雅黑" w:hAnsi="微软雅黑" w:eastAsia="微软雅黑" w:cs="Times New Roman"/>
          <w:color w:val="auto"/>
          <w:sz w:val="48"/>
          <w:szCs w:val="48"/>
          <w:highlight w:val="none"/>
          <w:lang w:val="en-US" w:eastAsia="zh-CN"/>
        </w:rPr>
        <w:t>5</w:t>
      </w:r>
      <w:r>
        <w:rPr>
          <w:rFonts w:hint="eastAsia" w:ascii="微软雅黑" w:hAnsi="微软雅黑" w:eastAsia="微软雅黑" w:cs="Times New Roman"/>
          <w:color w:val="auto"/>
          <w:sz w:val="48"/>
          <w:szCs w:val="48"/>
          <w:highlight w:val="none"/>
          <w:lang w:eastAsia="zh-CN"/>
        </w:rPr>
        <w:t>年度工会会员生日蛋糕采购项目</w:t>
      </w:r>
    </w:p>
    <w:p w14:paraId="501848AF">
      <w:pPr>
        <w:jc w:val="center"/>
        <w:rPr>
          <w:rFonts w:hint="eastAsia" w:ascii="微软雅黑" w:hAnsi="微软雅黑" w:eastAsia="微软雅黑" w:cs="Times New Roman"/>
          <w:color w:val="auto"/>
          <w:sz w:val="48"/>
          <w:szCs w:val="48"/>
          <w:highlight w:val="none"/>
          <w:lang w:eastAsia="zh-CN"/>
        </w:rPr>
      </w:pPr>
    </w:p>
    <w:p w14:paraId="5602C7D5">
      <w:pPr>
        <w:jc w:val="center"/>
        <w:rPr>
          <w:rFonts w:hint="eastAsia" w:ascii="微软雅黑" w:hAnsi="微软雅黑" w:eastAsia="微软雅黑" w:cs="Times New Roman"/>
          <w:color w:val="auto"/>
          <w:sz w:val="84"/>
          <w:szCs w:val="84"/>
          <w:highlight w:val="none"/>
          <w:lang w:eastAsia="zh-CN"/>
        </w:rPr>
      </w:pPr>
      <w:r>
        <w:rPr>
          <w:rFonts w:hint="eastAsia" w:ascii="微软雅黑" w:hAnsi="微软雅黑" w:eastAsia="微软雅黑" w:cs="Times New Roman"/>
          <w:color w:val="auto"/>
          <w:sz w:val="84"/>
          <w:szCs w:val="84"/>
          <w:highlight w:val="none"/>
          <w:lang w:eastAsia="zh-CN"/>
        </w:rPr>
        <w:t>比</w:t>
      </w:r>
    </w:p>
    <w:p w14:paraId="425EECAF">
      <w:pPr>
        <w:jc w:val="center"/>
        <w:rPr>
          <w:rFonts w:hint="eastAsia" w:ascii="微软雅黑" w:hAnsi="微软雅黑" w:eastAsia="微软雅黑" w:cs="Times New Roman"/>
          <w:color w:val="auto"/>
          <w:sz w:val="84"/>
          <w:szCs w:val="84"/>
          <w:highlight w:val="none"/>
          <w:lang w:eastAsia="zh-CN"/>
        </w:rPr>
      </w:pPr>
      <w:r>
        <w:rPr>
          <w:rFonts w:hint="eastAsia" w:ascii="微软雅黑" w:hAnsi="微软雅黑" w:eastAsia="微软雅黑" w:cs="Times New Roman"/>
          <w:color w:val="auto"/>
          <w:sz w:val="84"/>
          <w:szCs w:val="84"/>
          <w:highlight w:val="none"/>
          <w:lang w:eastAsia="zh-CN"/>
        </w:rPr>
        <w:t>选</w:t>
      </w:r>
    </w:p>
    <w:p w14:paraId="580BAF55">
      <w:pPr>
        <w:jc w:val="center"/>
        <w:rPr>
          <w:rFonts w:hint="eastAsia" w:ascii="微软雅黑" w:hAnsi="微软雅黑" w:eastAsia="微软雅黑" w:cs="Times New Roman"/>
          <w:color w:val="auto"/>
          <w:sz w:val="84"/>
          <w:szCs w:val="84"/>
          <w:highlight w:val="none"/>
          <w:lang w:eastAsia="zh-CN"/>
        </w:rPr>
      </w:pPr>
      <w:r>
        <w:rPr>
          <w:rFonts w:hint="eastAsia" w:ascii="微软雅黑" w:hAnsi="微软雅黑" w:eastAsia="微软雅黑" w:cs="Times New Roman"/>
          <w:color w:val="auto"/>
          <w:sz w:val="84"/>
          <w:szCs w:val="84"/>
          <w:highlight w:val="none"/>
          <w:lang w:eastAsia="zh-CN"/>
        </w:rPr>
        <w:t>文</w:t>
      </w:r>
    </w:p>
    <w:p w14:paraId="5FD6B3D9">
      <w:pPr>
        <w:jc w:val="center"/>
        <w:rPr>
          <w:rFonts w:hint="eastAsia" w:ascii="微软雅黑" w:hAnsi="微软雅黑" w:eastAsia="微软雅黑" w:cs="Times New Roman"/>
          <w:color w:val="auto"/>
          <w:sz w:val="48"/>
          <w:szCs w:val="48"/>
          <w:highlight w:val="none"/>
          <w:lang w:eastAsia="zh-CN"/>
        </w:rPr>
      </w:pPr>
      <w:r>
        <w:rPr>
          <w:rFonts w:hint="eastAsia" w:ascii="微软雅黑" w:hAnsi="微软雅黑" w:eastAsia="微软雅黑" w:cs="Times New Roman"/>
          <w:color w:val="auto"/>
          <w:sz w:val="84"/>
          <w:szCs w:val="84"/>
          <w:highlight w:val="none"/>
          <w:lang w:eastAsia="zh-CN"/>
        </w:rPr>
        <w:t>件</w:t>
      </w:r>
    </w:p>
    <w:p w14:paraId="5A8D706D">
      <w:pPr>
        <w:pStyle w:val="4"/>
        <w:rPr>
          <w:color w:val="auto"/>
        </w:rPr>
      </w:pPr>
    </w:p>
    <w:p w14:paraId="46E77C8F">
      <w:pPr>
        <w:jc w:val="center"/>
        <w:rPr>
          <w:color w:val="auto"/>
          <w:highlight w:val="none"/>
        </w:rPr>
      </w:pPr>
      <w:r>
        <w:rPr>
          <w:rFonts w:hint="eastAsia" w:ascii="微软雅黑" w:hAnsi="微软雅黑" w:eastAsia="微软雅黑"/>
          <w:color w:val="auto"/>
          <w:sz w:val="32"/>
          <w:szCs w:val="32"/>
          <w:highlight w:val="none"/>
          <w:lang w:eastAsia="zh-CN"/>
        </w:rPr>
        <w:t>采购单位</w:t>
      </w:r>
      <w:r>
        <w:rPr>
          <w:rFonts w:hint="eastAsia" w:ascii="微软雅黑" w:hAnsi="微软雅黑" w:eastAsia="微软雅黑"/>
          <w:color w:val="auto"/>
          <w:sz w:val="32"/>
          <w:szCs w:val="32"/>
          <w:highlight w:val="none"/>
        </w:rPr>
        <w:t>：</w:t>
      </w:r>
      <w:r>
        <w:rPr>
          <w:rFonts w:hint="eastAsia" w:ascii="微软雅黑" w:hAnsi="微软雅黑" w:eastAsia="微软雅黑"/>
          <w:color w:val="auto"/>
          <w:sz w:val="32"/>
          <w:szCs w:val="32"/>
          <w:highlight w:val="none"/>
          <w:u w:val="single"/>
          <w:lang w:eastAsia="zh-CN"/>
        </w:rPr>
        <w:t>自贡市妇幼保健院工会委员会</w:t>
      </w:r>
    </w:p>
    <w:p w14:paraId="5D404823">
      <w:pPr>
        <w:pStyle w:val="6"/>
        <w:rPr>
          <w:color w:val="auto"/>
          <w:highlight w:val="none"/>
        </w:rPr>
      </w:pPr>
    </w:p>
    <w:p w14:paraId="193CF2DF">
      <w:pPr>
        <w:pStyle w:val="6"/>
        <w:rPr>
          <w:color w:val="auto"/>
          <w:highlight w:val="none"/>
        </w:rPr>
      </w:pPr>
    </w:p>
    <w:p w14:paraId="37C3B76B">
      <w:pPr>
        <w:pStyle w:val="6"/>
        <w:rPr>
          <w:color w:val="auto"/>
          <w:highlight w:val="none"/>
        </w:rPr>
      </w:pPr>
    </w:p>
    <w:p w14:paraId="5BC7514A">
      <w:pPr>
        <w:pStyle w:val="6"/>
        <w:rPr>
          <w:color w:val="auto"/>
          <w:highlight w:val="none"/>
        </w:rPr>
      </w:pPr>
    </w:p>
    <w:p w14:paraId="7E4D5779">
      <w:pPr>
        <w:jc w:val="center"/>
        <w:rPr>
          <w:rFonts w:hint="eastAsia" w:ascii="微软雅黑" w:hAnsi="微软雅黑" w:eastAsia="微软雅黑"/>
          <w:color w:val="auto"/>
          <w:sz w:val="32"/>
          <w:szCs w:val="32"/>
          <w:highlight w:val="none"/>
          <w:lang w:eastAsia="zh-CN"/>
        </w:rPr>
      </w:pPr>
      <w:bookmarkStart w:id="23" w:name="_GoBack"/>
      <w:bookmarkEnd w:id="23"/>
    </w:p>
    <w:p w14:paraId="35B61DC8">
      <w:pPr>
        <w:jc w:val="center"/>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lang w:eastAsia="zh-CN"/>
        </w:rPr>
        <w:t>自贡市妇幼保健院工会</w:t>
      </w:r>
      <w:r>
        <w:rPr>
          <w:rFonts w:hint="eastAsia" w:ascii="微软雅黑" w:hAnsi="微软雅黑" w:eastAsia="微软雅黑"/>
          <w:color w:val="auto"/>
          <w:sz w:val="32"/>
          <w:szCs w:val="32"/>
          <w:highlight w:val="none"/>
        </w:rPr>
        <w:t>编制</w:t>
      </w:r>
    </w:p>
    <w:p w14:paraId="013A245C">
      <w:pPr>
        <w:jc w:val="center"/>
        <w:rPr>
          <w:rFonts w:hint="default" w:ascii="微软雅黑" w:hAnsi="微软雅黑" w:eastAsia="微软雅黑"/>
          <w:color w:val="auto"/>
          <w:sz w:val="32"/>
          <w:szCs w:val="32"/>
          <w:highlight w:val="none"/>
          <w:lang w:val="en-US" w:eastAsia="zh-CN"/>
        </w:rPr>
      </w:pPr>
      <w:r>
        <w:rPr>
          <w:rFonts w:hint="eastAsia" w:ascii="微软雅黑" w:hAnsi="微软雅黑" w:eastAsia="微软雅黑"/>
          <w:color w:val="auto"/>
          <w:sz w:val="32"/>
          <w:szCs w:val="32"/>
          <w:highlight w:val="none"/>
        </w:rPr>
        <w:t>202</w:t>
      </w:r>
      <w:r>
        <w:rPr>
          <w:rFonts w:hint="eastAsia" w:ascii="微软雅黑" w:hAnsi="微软雅黑" w:eastAsia="微软雅黑"/>
          <w:color w:val="auto"/>
          <w:sz w:val="32"/>
          <w:szCs w:val="32"/>
          <w:highlight w:val="none"/>
          <w:lang w:val="en-US" w:eastAsia="zh-CN"/>
        </w:rPr>
        <w:t>4</w:t>
      </w:r>
      <w:r>
        <w:rPr>
          <w:rFonts w:hint="eastAsia" w:ascii="微软雅黑" w:hAnsi="微软雅黑" w:eastAsia="微软雅黑"/>
          <w:color w:val="auto"/>
          <w:sz w:val="32"/>
          <w:szCs w:val="32"/>
          <w:highlight w:val="none"/>
        </w:rPr>
        <w:t>年</w:t>
      </w:r>
      <w:r>
        <w:rPr>
          <w:rFonts w:ascii="微软雅黑" w:hAnsi="微软雅黑" w:eastAsia="微软雅黑"/>
          <w:color w:val="auto"/>
          <w:sz w:val="32"/>
          <w:szCs w:val="32"/>
          <w:highlight w:val="none"/>
        </w:rPr>
        <w:t>1</w:t>
      </w:r>
      <w:r>
        <w:rPr>
          <w:rFonts w:hint="eastAsia" w:ascii="微软雅黑" w:hAnsi="微软雅黑" w:eastAsia="微软雅黑"/>
          <w:color w:val="auto"/>
          <w:sz w:val="32"/>
          <w:szCs w:val="32"/>
          <w:highlight w:val="none"/>
          <w:lang w:val="en-US" w:eastAsia="zh-CN"/>
        </w:rPr>
        <w:t>2</w:t>
      </w:r>
      <w:r>
        <w:rPr>
          <w:rFonts w:hint="eastAsia" w:ascii="微软雅黑" w:hAnsi="微软雅黑" w:eastAsia="微软雅黑"/>
          <w:color w:val="auto"/>
          <w:sz w:val="32"/>
          <w:szCs w:val="32"/>
          <w:highlight w:val="none"/>
        </w:rPr>
        <w:t>月</w:t>
      </w:r>
      <w:r>
        <w:rPr>
          <w:rFonts w:hint="eastAsia" w:ascii="微软雅黑" w:hAnsi="微软雅黑" w:eastAsia="微软雅黑"/>
          <w:color w:val="auto"/>
          <w:sz w:val="32"/>
          <w:szCs w:val="32"/>
          <w:highlight w:val="none"/>
          <w:lang w:val="en-US" w:eastAsia="zh-CN"/>
        </w:rPr>
        <w:t>20日</w:t>
      </w:r>
    </w:p>
    <w:p w14:paraId="2E106E62">
      <w:pPr>
        <w:pStyle w:val="3"/>
        <w:keepNext/>
        <w:keepLines/>
        <w:pageBreakBefore w:val="0"/>
        <w:widowControl w:val="0"/>
        <w:numPr>
          <w:ilvl w:val="0"/>
          <w:numId w:val="1"/>
        </w:numPr>
        <w:kinsoku/>
        <w:wordWrap/>
        <w:overflowPunct/>
        <w:topLinePunct w:val="0"/>
        <w:autoSpaceDE/>
        <w:autoSpaceDN/>
        <w:bidi w:val="0"/>
        <w:adjustRightInd/>
        <w:snapToGrid/>
        <w:spacing w:before="100" w:after="100" w:line="480" w:lineRule="exact"/>
        <w:jc w:val="center"/>
        <w:textAlignment w:val="auto"/>
        <w:rPr>
          <w:rFonts w:hint="eastAsia" w:ascii="黑体" w:hAnsi="黑体" w:eastAsia="黑体" w:cs="黑体"/>
          <w:b w:val="0"/>
          <w:bCs w:val="0"/>
          <w:color w:val="auto"/>
          <w:sz w:val="32"/>
          <w:szCs w:val="32"/>
          <w:lang w:val="en-US" w:eastAsia="zh-CN"/>
        </w:rPr>
      </w:pPr>
      <w:bookmarkStart w:id="0" w:name="_Toc4443"/>
      <w:r>
        <w:rPr>
          <w:rFonts w:hint="eastAsia" w:ascii="黑体" w:hAnsi="黑体" w:eastAsia="黑体" w:cs="黑体"/>
          <w:b w:val="0"/>
          <w:bCs w:val="0"/>
          <w:color w:val="auto"/>
          <w:sz w:val="32"/>
          <w:szCs w:val="32"/>
          <w:lang w:val="en-US" w:eastAsia="zh-CN"/>
        </w:rPr>
        <w:t xml:space="preserve"> 供应商须知</w:t>
      </w:r>
      <w:bookmarkEnd w:id="0"/>
    </w:p>
    <w:p w14:paraId="3C3476D0">
      <w:pPr>
        <w:numPr>
          <w:ilvl w:val="0"/>
          <w:numId w:val="0"/>
        </w:numPr>
        <w:rPr>
          <w:color w:val="auto"/>
        </w:rPr>
      </w:pPr>
    </w:p>
    <w:p w14:paraId="0BC9BCA0">
      <w:pPr>
        <w:pStyle w:val="11"/>
        <w:keepNext w:val="0"/>
        <w:keepLines w:val="0"/>
        <w:pageBreakBefore w:val="0"/>
        <w:kinsoku/>
        <w:wordWrap/>
        <w:overflowPunct/>
        <w:topLinePunct w:val="0"/>
        <w:bidi w:val="0"/>
        <w:snapToGrid/>
        <w:spacing w:line="480" w:lineRule="exact"/>
        <w:ind w:firstLine="480" w:firstLineChars="200"/>
        <w:jc w:val="both"/>
        <w:textAlignment w:val="auto"/>
        <w:rPr>
          <w:rFonts w:hint="eastAsia" w:ascii="仿宋_GB2312" w:hAnsi="仿宋_GB2312" w:eastAsia="仿宋_GB2312" w:cs="仿宋_GB2312"/>
          <w:b w:val="0"/>
          <w:bCs w:val="0"/>
          <w:color w:val="auto"/>
          <w:sz w:val="30"/>
          <w:szCs w:val="30"/>
          <w:lang w:eastAsia="zh-CN"/>
        </w:rPr>
      </w:pPr>
      <w:bookmarkStart w:id="1" w:name="_Toc14888"/>
      <w:r>
        <w:rPr>
          <w:rFonts w:hint="eastAsia" w:ascii="黑体" w:hAnsi="黑体" w:eastAsia="黑体" w:cs="黑体"/>
          <w:color w:val="auto"/>
          <w:kern w:val="2"/>
          <w:sz w:val="24"/>
          <w:szCs w:val="24"/>
          <w:lang w:val="en-US" w:eastAsia="zh-CN" w:bidi="ar-SA"/>
        </w:rPr>
        <w:t>一、</w:t>
      </w:r>
      <w:r>
        <w:rPr>
          <w:rFonts w:hint="eastAsia" w:ascii="黑体" w:hAnsi="黑体" w:eastAsia="黑体" w:cs="黑体"/>
          <w:color w:val="auto"/>
          <w:kern w:val="2"/>
          <w:sz w:val="24"/>
          <w:szCs w:val="24"/>
          <w:lang w:val="zh-CN" w:eastAsia="zh-CN" w:bidi="ar-SA"/>
        </w:rPr>
        <w:t>采购预算</w:t>
      </w:r>
      <w:r>
        <w:rPr>
          <w:rFonts w:hint="eastAsia" w:ascii="仿宋_GB2312" w:hAnsi="仿宋_GB2312" w:eastAsia="仿宋_GB2312" w:cs="仿宋_GB2312"/>
          <w:b w:val="0"/>
          <w:bCs w:val="0"/>
          <w:color w:val="auto"/>
          <w:kern w:val="2"/>
          <w:sz w:val="24"/>
          <w:szCs w:val="24"/>
          <w:lang w:val="zh-CN" w:eastAsia="zh-CN" w:bidi="ar-SA"/>
        </w:rPr>
        <w:t>：</w:t>
      </w:r>
      <w:r>
        <w:rPr>
          <w:rFonts w:hint="eastAsia" w:ascii="仿宋_GB2312" w:hAnsi="仿宋_GB2312" w:eastAsia="仿宋_GB2312" w:cs="仿宋_GB2312"/>
          <w:b w:val="0"/>
          <w:bCs w:val="0"/>
          <w:color w:val="auto"/>
          <w:kern w:val="2"/>
          <w:sz w:val="24"/>
          <w:szCs w:val="24"/>
          <w:lang w:val="en-US" w:eastAsia="zh-CN" w:bidi="ar-SA"/>
        </w:rPr>
        <w:t>320,000.00元（大写：叁拾贰万元整）报</w:t>
      </w:r>
      <w:r>
        <w:rPr>
          <w:rFonts w:hint="eastAsia" w:ascii="仿宋_GB2312" w:hAnsi="仿宋_GB2312" w:eastAsia="仿宋_GB2312" w:cs="仿宋_GB2312"/>
          <w:color w:val="auto"/>
          <w:kern w:val="2"/>
          <w:sz w:val="24"/>
          <w:szCs w:val="24"/>
          <w:lang w:val="en-US" w:eastAsia="zh-CN" w:bidi="ar-SA"/>
        </w:rPr>
        <w:t>价低于预算价为无效报价</w:t>
      </w:r>
      <w:r>
        <w:rPr>
          <w:rFonts w:hint="eastAsia" w:ascii="仿宋_GB2312" w:hAnsi="仿宋_GB2312" w:eastAsia="仿宋_GB2312" w:cs="仿宋_GB2312"/>
          <w:color w:val="auto"/>
          <w:kern w:val="2"/>
          <w:sz w:val="24"/>
          <w:szCs w:val="24"/>
          <w:lang w:val="zh-CN" w:eastAsia="zh-CN" w:bidi="ar-SA"/>
        </w:rPr>
        <w:t>（</w:t>
      </w:r>
      <w:r>
        <w:rPr>
          <w:rFonts w:hint="eastAsia" w:ascii="仿宋_GB2312" w:hAnsi="仿宋_GB2312" w:eastAsia="仿宋_GB2312" w:cs="仿宋_GB2312"/>
          <w:color w:val="auto"/>
          <w:kern w:val="2"/>
          <w:sz w:val="24"/>
          <w:szCs w:val="24"/>
          <w:lang w:val="en-US" w:eastAsia="zh-CN" w:bidi="ar-SA"/>
        </w:rPr>
        <w:t>报价不支持电子劵、满减等</w:t>
      </w:r>
      <w:r>
        <w:rPr>
          <w:rFonts w:hint="eastAsia" w:ascii="仿宋_GB2312" w:hAnsi="仿宋_GB2312" w:eastAsia="仿宋_GB2312" w:cs="仿宋_GB2312"/>
          <w:color w:val="auto"/>
          <w:kern w:val="2"/>
          <w:sz w:val="24"/>
          <w:szCs w:val="24"/>
          <w:lang w:val="zh-CN" w:eastAsia="zh-CN" w:bidi="ar-SA"/>
        </w:rPr>
        <w:t>）。</w:t>
      </w:r>
    </w:p>
    <w:p w14:paraId="3248A2C8">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二、</w:t>
      </w:r>
      <w:r>
        <w:rPr>
          <w:rFonts w:hint="eastAsia" w:ascii="黑体" w:hAnsi="黑体" w:cs="黑体"/>
          <w:b w:val="0"/>
          <w:bCs w:val="0"/>
          <w:color w:val="auto"/>
          <w:kern w:val="2"/>
          <w:sz w:val="24"/>
          <w:szCs w:val="24"/>
          <w:lang w:val="en-US" w:eastAsia="zh-CN" w:bidi="ar-SA"/>
        </w:rPr>
        <w:t>比选申请人</w:t>
      </w:r>
      <w:r>
        <w:rPr>
          <w:rFonts w:hint="eastAsia" w:ascii="黑体" w:hAnsi="黑体" w:eastAsia="黑体" w:cs="黑体"/>
          <w:b w:val="0"/>
          <w:bCs w:val="0"/>
          <w:color w:val="auto"/>
          <w:kern w:val="2"/>
          <w:sz w:val="24"/>
          <w:szCs w:val="24"/>
          <w:lang w:val="en-US" w:eastAsia="zh-CN" w:bidi="ar-SA"/>
        </w:rPr>
        <w:t>资格文件准备资料</w:t>
      </w:r>
    </w:p>
    <w:p w14:paraId="11A8D80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bookmarkStart w:id="2" w:name="OLE_LINK1"/>
      <w:r>
        <w:rPr>
          <w:rFonts w:hint="eastAsia" w:ascii="仿宋_GB2312" w:hAnsi="仿宋_GB2312" w:eastAsia="仿宋_GB2312" w:cs="仿宋_GB2312"/>
          <w:b w:val="0"/>
          <w:bCs w:val="0"/>
          <w:color w:val="auto"/>
          <w:kern w:val="2"/>
          <w:sz w:val="24"/>
          <w:szCs w:val="24"/>
          <w:lang w:val="en-US" w:eastAsia="zh-CN" w:bidi="ar-SA"/>
        </w:rPr>
        <w:t>（一）资格证明材料（此项资料请单独用信封密封加盖鲜章，</w:t>
      </w:r>
      <w:r>
        <w:rPr>
          <w:rFonts w:hint="eastAsia" w:ascii="仿宋_GB2312" w:hAnsi="仿宋_GB2312" w:eastAsia="仿宋_GB2312" w:cs="仿宋_GB2312"/>
          <w:b w:val="0"/>
          <w:bCs w:val="0"/>
          <w:color w:val="auto"/>
          <w:kern w:val="2"/>
          <w:sz w:val="24"/>
          <w:szCs w:val="24"/>
          <w:lang w:val="zh-CN" w:eastAsia="zh-CN" w:bidi="ar-SA"/>
        </w:rPr>
        <w:t>未提供完全的，响应无效</w:t>
      </w:r>
      <w:r>
        <w:rPr>
          <w:rFonts w:hint="eastAsia" w:ascii="仿宋_GB2312" w:hAnsi="仿宋_GB2312" w:eastAsia="仿宋_GB2312" w:cs="仿宋_GB2312"/>
          <w:b w:val="0"/>
          <w:bCs w:val="0"/>
          <w:color w:val="auto"/>
          <w:kern w:val="2"/>
          <w:sz w:val="24"/>
          <w:szCs w:val="24"/>
          <w:lang w:val="en-US" w:eastAsia="zh-CN" w:bidi="ar-SA"/>
        </w:rPr>
        <w:t>）</w:t>
      </w:r>
    </w:p>
    <w:p w14:paraId="71D7FFE1">
      <w:pPr>
        <w:keepNext w:val="0"/>
        <w:keepLines w:val="0"/>
        <w:pageBreakBefore w:val="0"/>
        <w:kinsoku/>
        <w:wordWrap/>
        <w:overflowPunct/>
        <w:topLinePunct w:val="0"/>
        <w:bidi w:val="0"/>
        <w:snapToGrid/>
        <w:spacing w:line="48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r>
        <w:rPr>
          <w:rFonts w:hint="eastAsia" w:ascii="仿宋_GB2312" w:hAnsi="仿宋_GB2312" w:eastAsia="仿宋_GB2312" w:cs="仿宋_GB2312"/>
          <w:b w:val="0"/>
          <w:bCs w:val="0"/>
          <w:color w:val="auto"/>
          <w:kern w:val="2"/>
          <w:sz w:val="24"/>
          <w:szCs w:val="24"/>
          <w:lang w:val="zh-CN" w:eastAsia="zh-CN" w:bidi="ar-SA"/>
        </w:rPr>
        <w:t>比选申请人应当提供本</w:t>
      </w:r>
      <w:r>
        <w:rPr>
          <w:rFonts w:hint="eastAsia" w:ascii="仿宋_GB2312" w:hAnsi="仿宋_GB2312" w:eastAsia="仿宋_GB2312" w:cs="仿宋_GB2312"/>
          <w:b w:val="0"/>
          <w:bCs w:val="0"/>
          <w:color w:val="auto"/>
          <w:kern w:val="2"/>
          <w:sz w:val="24"/>
          <w:szCs w:val="24"/>
          <w:lang w:val="en-US" w:eastAsia="zh-CN" w:bidi="ar-SA"/>
        </w:rPr>
        <w:t>比选</w:t>
      </w:r>
      <w:r>
        <w:rPr>
          <w:rFonts w:hint="eastAsia" w:ascii="仿宋_GB2312" w:hAnsi="仿宋_GB2312" w:eastAsia="仿宋_GB2312" w:cs="仿宋_GB2312"/>
          <w:b w:val="0"/>
          <w:bCs w:val="0"/>
          <w:color w:val="auto"/>
          <w:kern w:val="2"/>
          <w:sz w:val="24"/>
          <w:szCs w:val="24"/>
          <w:lang w:val="zh-CN" w:eastAsia="zh-CN" w:bidi="ar-SA"/>
        </w:rPr>
        <w:t>文件格式</w:t>
      </w:r>
      <w:r>
        <w:rPr>
          <w:rFonts w:hint="eastAsia" w:ascii="仿宋_GB2312" w:hAnsi="仿宋_GB2312" w:eastAsia="仿宋_GB2312" w:cs="仿宋_GB2312"/>
          <w:b w:val="0"/>
          <w:bCs w:val="0"/>
          <w:color w:val="auto"/>
          <w:kern w:val="2"/>
          <w:sz w:val="24"/>
          <w:szCs w:val="24"/>
          <w:lang w:val="en-US" w:eastAsia="zh-CN" w:bidi="ar-SA"/>
        </w:rPr>
        <w:t>1</w:t>
      </w:r>
      <w:r>
        <w:rPr>
          <w:rFonts w:hint="eastAsia" w:ascii="仿宋_GB2312" w:hAnsi="仿宋_GB2312" w:eastAsia="仿宋_GB2312" w:cs="仿宋_GB2312"/>
          <w:b w:val="0"/>
          <w:bCs w:val="0"/>
          <w:color w:val="auto"/>
          <w:kern w:val="2"/>
          <w:sz w:val="24"/>
          <w:szCs w:val="24"/>
          <w:lang w:val="zh-CN" w:eastAsia="zh-CN" w:bidi="ar-SA"/>
        </w:rPr>
        <w:t>规定的《</w:t>
      </w:r>
      <w:r>
        <w:rPr>
          <w:rFonts w:hint="eastAsia" w:ascii="仿宋_GB2312" w:hAnsi="仿宋_GB2312" w:eastAsia="仿宋_GB2312" w:cs="仿宋_GB2312"/>
          <w:b w:val="0"/>
          <w:bCs w:val="0"/>
          <w:color w:val="auto"/>
          <w:kern w:val="2"/>
          <w:sz w:val="24"/>
          <w:szCs w:val="24"/>
          <w:lang w:val="en-US" w:eastAsia="zh-CN" w:bidi="ar-SA"/>
        </w:rPr>
        <w:t>承诺</w:t>
      </w:r>
      <w:r>
        <w:rPr>
          <w:rFonts w:hint="eastAsia" w:ascii="仿宋_GB2312" w:hAnsi="仿宋_GB2312" w:eastAsia="仿宋_GB2312" w:cs="仿宋_GB2312"/>
          <w:b w:val="0"/>
          <w:bCs w:val="0"/>
          <w:color w:val="auto"/>
          <w:kern w:val="2"/>
          <w:sz w:val="24"/>
          <w:szCs w:val="24"/>
          <w:lang w:val="zh-CN" w:eastAsia="zh-CN" w:bidi="ar-SA"/>
        </w:rPr>
        <w:t>函》原件。</w:t>
      </w:r>
    </w:p>
    <w:p w14:paraId="3CA27B74">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2.比选申请人的营业执照副本复印件加盖比选申请人鲜章。</w:t>
      </w:r>
    </w:p>
    <w:p w14:paraId="123EC5C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3.组织机构代码证复印件加盖鲜章（三证合一不提供）。</w:t>
      </w:r>
    </w:p>
    <w:p w14:paraId="4370234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4.税务登记证复印件加盖鲜章（三证合一不提供）。</w:t>
      </w:r>
    </w:p>
    <w:p w14:paraId="31E4F932">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5.法定代表人/负责人身份证复印件（加盖公司鲜章）。</w:t>
      </w:r>
    </w:p>
    <w:p w14:paraId="18C93903">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6.法定代表人/负责人授权委托书（格式2）原件和授权代表身份证复印件（比选申请人代表为非法定代表人时提供）。</w:t>
      </w:r>
    </w:p>
    <w:p w14:paraId="3406AE1E">
      <w:pPr>
        <w:pStyle w:val="6"/>
        <w:keepNext w:val="0"/>
        <w:keepLines w:val="0"/>
        <w:pageBreakBefore w:val="0"/>
        <w:kinsoku/>
        <w:wordWrap/>
        <w:overflowPunct/>
        <w:topLinePunct w:val="0"/>
        <w:bidi w:val="0"/>
        <w:snapToGrid/>
        <w:spacing w:line="480" w:lineRule="exact"/>
        <w:ind w:firstLine="480" w:firstLineChars="200"/>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7.比选申请人的食品经营许可证、相关工作人员健康证复印件加盖比选申请人鲜章。</w:t>
      </w:r>
    </w:p>
    <w:p w14:paraId="018FAA5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240" w:firstLineChars="1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（二）其他比选申请文件（技术部分，包括但不限于以下内容）（此项资料请单独用信封密封加盖鲜章）</w:t>
      </w:r>
    </w:p>
    <w:p w14:paraId="770C4AD9">
      <w:pPr>
        <w:keepNext w:val="0"/>
        <w:keepLines w:val="0"/>
        <w:pageBreakBefore w:val="0"/>
        <w:kinsoku/>
        <w:wordWrap/>
        <w:overflowPunct/>
        <w:topLinePunct w:val="0"/>
        <w:bidi w:val="0"/>
        <w:snapToGrid/>
        <w:spacing w:line="48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1.技术服务应答：比选申请人按照比选文件要求做出的技术应答，主要是针对本项目的技术指标、参数和技术要求做出的实质性响应和满足。比选申请人的技术应答包括下列内容：</w:t>
      </w:r>
    </w:p>
    <w:p w14:paraId="6877C722">
      <w:pPr>
        <w:keepNext w:val="0"/>
        <w:keepLines w:val="0"/>
        <w:pageBreakBefore w:val="0"/>
        <w:widowControl/>
        <w:numPr>
          <w:ilvl w:val="0"/>
          <w:numId w:val="0"/>
        </w:numPr>
        <w:kinsoku/>
        <w:wordWrap/>
        <w:overflowPunct/>
        <w:topLinePunct w:val="0"/>
        <w:bidi w:val="0"/>
        <w:snapToGrid/>
        <w:spacing w:line="480" w:lineRule="exact"/>
        <w:ind w:firstLine="480" w:firstLineChars="20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1.1响应项目的品牌、型号、配置（包括详细的技术指标和参数）；</w:t>
      </w:r>
    </w:p>
    <w:p w14:paraId="0771621D">
      <w:pPr>
        <w:keepNext w:val="0"/>
        <w:keepLines w:val="0"/>
        <w:pageBreakBefore w:val="0"/>
        <w:kinsoku/>
        <w:wordWrap/>
        <w:overflowPunct/>
        <w:topLinePunct w:val="0"/>
        <w:bidi w:val="0"/>
        <w:snapToGrid/>
        <w:spacing w:line="480" w:lineRule="exact"/>
        <w:ind w:left="479" w:leftChars="228" w:firstLine="0" w:firstLineChars="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1.2项目实施、服务等方案；</w:t>
      </w:r>
    </w:p>
    <w:p w14:paraId="51561B85">
      <w:pPr>
        <w:keepNext w:val="0"/>
        <w:keepLines w:val="0"/>
        <w:pageBreakBefore w:val="0"/>
        <w:kinsoku/>
        <w:wordWrap/>
        <w:overflowPunct/>
        <w:topLinePunct w:val="0"/>
        <w:bidi w:val="0"/>
        <w:snapToGrid/>
        <w:spacing w:line="480" w:lineRule="exact"/>
        <w:ind w:left="479" w:leftChars="228" w:firstLine="0" w:firstLineChars="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1.3售后服务相关资料；</w:t>
      </w:r>
    </w:p>
    <w:p w14:paraId="1DAD63D7">
      <w:pPr>
        <w:keepNext w:val="0"/>
        <w:keepLines w:val="0"/>
        <w:pageBreakBefore w:val="0"/>
        <w:kinsoku/>
        <w:wordWrap/>
        <w:overflowPunct/>
        <w:topLinePunct w:val="0"/>
        <w:bidi w:val="0"/>
        <w:snapToGrid/>
        <w:spacing w:line="480" w:lineRule="exact"/>
        <w:ind w:left="479" w:leftChars="228" w:firstLine="0" w:firstLineChars="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1.4技术要求应答表（格式3、格式4）</w:t>
      </w:r>
    </w:p>
    <w:p w14:paraId="4CF421EF">
      <w:pPr>
        <w:keepNext w:val="0"/>
        <w:keepLines w:val="0"/>
        <w:pageBreakBefore w:val="0"/>
        <w:kinsoku/>
        <w:wordWrap/>
        <w:overflowPunct/>
        <w:topLinePunct w:val="0"/>
        <w:bidi w:val="0"/>
        <w:snapToGrid/>
        <w:spacing w:line="48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1.5第二章技术参数及配置中要求的各项验证材料。</w:t>
      </w:r>
    </w:p>
    <w:p w14:paraId="66B3DC01">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480" w:lineRule="exact"/>
        <w:ind w:firstLine="480" w:firstLineChars="200"/>
        <w:jc w:val="left"/>
        <w:textAlignment w:val="auto"/>
        <w:outlineLvl w:val="1"/>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比选申请文件三份（其中正本1份、副本2份）。</w:t>
      </w:r>
    </w:p>
    <w:bookmarkEnd w:id="1"/>
    <w:bookmarkEnd w:id="2"/>
    <w:p w14:paraId="437022E1">
      <w:pPr>
        <w:pStyle w:val="3"/>
        <w:keepNext/>
        <w:keepLines/>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黑体" w:hAnsi="黑体" w:eastAsia="黑体" w:cs="黑体"/>
          <w:b w:val="0"/>
          <w:bCs w:val="0"/>
          <w:color w:val="auto"/>
          <w:sz w:val="32"/>
          <w:szCs w:val="32"/>
          <w:lang w:val="en-US" w:eastAsia="zh-CN"/>
        </w:rPr>
      </w:pPr>
      <w:bookmarkStart w:id="3" w:name="_Toc29046"/>
      <w:bookmarkStart w:id="4" w:name="_Toc9211"/>
      <w:bookmarkStart w:id="5" w:name="_Toc3902317"/>
    </w:p>
    <w:p w14:paraId="18AEEADC">
      <w:pPr>
        <w:pStyle w:val="3"/>
        <w:keepNext/>
        <w:keepLines/>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比选项目参数、服务内容及商务要求</w:t>
      </w:r>
      <w:bookmarkStart w:id="6" w:name="_Toc22624"/>
      <w:bookmarkStart w:id="7" w:name="_Toc217446094"/>
    </w:p>
    <w:p w14:paraId="248BF627">
      <w:pPr>
        <w:rPr>
          <w:rFonts w:hint="eastAsia"/>
          <w:color w:val="auto"/>
          <w:lang w:val="en-US" w:eastAsia="zh-CN"/>
        </w:rPr>
      </w:pPr>
    </w:p>
    <w:p w14:paraId="12E0A7BE">
      <w:pPr>
        <w:pStyle w:val="2"/>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outlineLvl w:val="1"/>
        <w:rPr>
          <w:rFonts w:hint="eastAsia" w:ascii="黑体" w:hAnsi="黑体" w:eastAsia="黑体" w:cs="黑体"/>
          <w:b w:val="0"/>
          <w:bCs w:val="0"/>
          <w:color w:val="auto"/>
          <w:sz w:val="24"/>
          <w:szCs w:val="24"/>
        </w:rPr>
      </w:pPr>
      <w:bookmarkStart w:id="8" w:name="OLE_LINK8"/>
      <w:r>
        <w:rPr>
          <w:rFonts w:hint="eastAsia" w:ascii="黑体" w:hAnsi="黑体" w:eastAsia="黑体" w:cs="黑体"/>
          <w:b w:val="0"/>
          <w:bCs w:val="0"/>
          <w:color w:val="auto"/>
          <w:sz w:val="24"/>
          <w:szCs w:val="24"/>
          <w:lang w:eastAsia="zh-CN"/>
        </w:rPr>
        <w:t>一、</w:t>
      </w:r>
      <w:r>
        <w:rPr>
          <w:rFonts w:hint="eastAsia" w:ascii="黑体" w:hAnsi="黑体" w:eastAsia="黑体" w:cs="黑体"/>
          <w:b w:val="0"/>
          <w:bCs w:val="0"/>
          <w:color w:val="auto"/>
          <w:sz w:val="24"/>
          <w:szCs w:val="24"/>
        </w:rPr>
        <w:t>项目概述</w:t>
      </w:r>
      <w:bookmarkEnd w:id="6"/>
      <w:bookmarkEnd w:id="7"/>
    </w:p>
    <w:p w14:paraId="0BFDF3C8">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黑体" w:hAnsi="黑体" w:eastAsia="黑体" w:cs="黑体"/>
          <w:b w:val="0"/>
          <w:bCs w:val="0"/>
          <w:color w:val="auto"/>
          <w:kern w:val="2"/>
          <w:sz w:val="24"/>
          <w:szCs w:val="24"/>
          <w:lang w:val="en-US" w:eastAsia="zh-CN" w:bidi="ar-SA"/>
        </w:rPr>
      </w:pPr>
      <w:bookmarkStart w:id="9" w:name="OLE_LINK2"/>
      <w:bookmarkStart w:id="10" w:name="_Toc32177"/>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自贡市妇幼保健院工会委员会2025年工会会员生日蛋糕，每份按500元结算。本次招3家公司入围，由会员自行选择具体消费主体。</w:t>
      </w:r>
    </w:p>
    <w:bookmarkEnd w:id="8"/>
    <w:bookmarkEnd w:id="9"/>
    <w:p w14:paraId="73CD95CF">
      <w:pPr>
        <w:pStyle w:val="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kern w:val="2"/>
          <w:sz w:val="24"/>
          <w:szCs w:val="24"/>
          <w:lang w:val="en-US" w:eastAsia="zh-CN" w:bidi="ar-SA"/>
        </w:rPr>
        <w:t>二、</w:t>
      </w:r>
      <w:bookmarkEnd w:id="10"/>
      <w:r>
        <w:rPr>
          <w:rFonts w:hint="eastAsia" w:ascii="黑体" w:hAnsi="黑体" w:eastAsia="黑体" w:cs="黑体"/>
          <w:b w:val="0"/>
          <w:bCs w:val="0"/>
          <w:color w:val="auto"/>
          <w:kern w:val="2"/>
          <w:sz w:val="24"/>
          <w:szCs w:val="24"/>
          <w:lang w:val="en-US" w:eastAsia="zh-CN" w:bidi="ar-SA"/>
        </w:rPr>
        <w:t>采购内容</w:t>
      </w:r>
    </w:p>
    <w:p w14:paraId="56766D7C">
      <w:pPr>
        <w:pStyle w:val="6"/>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24"/>
          <w:szCs w:val="24"/>
          <w:u w:val="none"/>
          <w:shd w:val="clear" w:color="auto" w:fill="FFFFFF"/>
          <w:lang w:val="en-US" w:eastAsia="zh-CN" w:bidi="ar"/>
        </w:rPr>
        <w:t xml:space="preserve">1.生日蛋糕 </w:t>
      </w:r>
      <w:r>
        <w:rPr>
          <w:rFonts w:hint="eastAsia" w:ascii="仿宋" w:hAnsi="仿宋" w:eastAsia="仿宋" w:cs="仿宋"/>
          <w:b w:val="0"/>
          <w:i w:val="0"/>
          <w:caps w:val="0"/>
          <w:color w:val="auto"/>
          <w:spacing w:val="0"/>
          <w:kern w:val="0"/>
          <w:sz w:val="24"/>
          <w:szCs w:val="24"/>
          <w:u w:val="none"/>
          <w:shd w:val="clear" w:color="auto" w:fill="FFFFFF"/>
          <w:lang w:val="en-US" w:eastAsia="zh-CN" w:bidi="ar"/>
        </w:rPr>
        <w:t xml:space="preserve">    </w:t>
      </w:r>
    </w:p>
    <w:tbl>
      <w:tblPr>
        <w:tblStyle w:val="9"/>
        <w:tblpPr w:leftFromText="180" w:rightFromText="180" w:vertAnchor="text" w:tblpX="382" w:tblpY="1"/>
        <w:tblOverlap w:val="never"/>
        <w:tblW w:w="8295" w:type="dxa"/>
        <w:tblInd w:w="0" w:type="dxa"/>
        <w:tblLayout w:type="fixed"/>
        <w:tblCellMar>
          <w:top w:w="0" w:type="dxa"/>
          <w:left w:w="0" w:type="dxa"/>
          <w:bottom w:w="0" w:type="dxa"/>
          <w:right w:w="0" w:type="dxa"/>
        </w:tblCellMar>
      </w:tblPr>
      <w:tblGrid>
        <w:gridCol w:w="720"/>
        <w:gridCol w:w="1230"/>
        <w:gridCol w:w="4500"/>
        <w:gridCol w:w="945"/>
        <w:gridCol w:w="900"/>
      </w:tblGrid>
      <w:tr w14:paraId="19C4C077">
        <w:tblPrEx>
          <w:tblCellMar>
            <w:top w:w="0" w:type="dxa"/>
            <w:left w:w="0" w:type="dxa"/>
            <w:bottom w:w="0" w:type="dxa"/>
            <w:right w:w="0"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D2C40">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bookmarkStart w:id="11" w:name="_Toc18115"/>
            <w:r>
              <w:rPr>
                <w:rFonts w:hint="eastAsia" w:ascii="仿宋_GB2312" w:hAnsi="仿宋_GB2312" w:eastAsia="仿宋_GB2312" w:cs="仿宋_GB2312"/>
                <w:b/>
                <w:i w:val="0"/>
                <w:color w:val="auto"/>
                <w:kern w:val="0"/>
                <w:sz w:val="24"/>
                <w:szCs w:val="24"/>
                <w:u w:val="none"/>
                <w:lang w:val="en-US" w:eastAsia="zh-CN" w:bidi="ar"/>
              </w:rPr>
              <w:t>序号</w:t>
            </w:r>
          </w:p>
        </w:tc>
        <w:tc>
          <w:tcPr>
            <w:tcW w:w="12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895C905">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品名</w:t>
            </w:r>
          </w:p>
        </w:tc>
        <w:tc>
          <w:tcPr>
            <w:tcW w:w="45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91D16B3">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品质要求</w:t>
            </w:r>
          </w:p>
        </w:tc>
        <w:tc>
          <w:tcPr>
            <w:tcW w:w="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5C9FF3">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数量</w:t>
            </w:r>
          </w:p>
        </w:tc>
        <w:tc>
          <w:tcPr>
            <w:tcW w:w="9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8CFEE10">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单位</w:t>
            </w:r>
          </w:p>
        </w:tc>
      </w:tr>
      <w:tr w14:paraId="72524D54">
        <w:tblPrEx>
          <w:tblCellMar>
            <w:top w:w="0" w:type="dxa"/>
            <w:left w:w="0" w:type="dxa"/>
            <w:bottom w:w="0" w:type="dxa"/>
            <w:right w:w="0" w:type="dxa"/>
          </w:tblCellMar>
        </w:tblPrEx>
        <w:trPr>
          <w:trHeight w:val="1198"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7CC4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75E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生日蛋糕</w:t>
            </w:r>
          </w:p>
        </w:tc>
        <w:tc>
          <w:tcPr>
            <w:tcW w:w="4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8D5D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色泽均匀正常，完整不变形，无肉眼可见杂质；所用原材料均符合同家标准或行业标准，不使用人造奶油等。</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627A">
            <w:pPr>
              <w:keepNext w:val="0"/>
              <w:keepLines w:val="0"/>
              <w:widowControl/>
              <w:suppressLineNumbers w:val="0"/>
              <w:jc w:val="center"/>
              <w:textAlignment w:val="center"/>
              <w:rPr>
                <w:rFonts w:hint="default"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640（预计）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11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份</w:t>
            </w:r>
          </w:p>
        </w:tc>
      </w:tr>
    </w:tbl>
    <w:p w14:paraId="1D785356">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2.样品要求</w:t>
      </w:r>
    </w:p>
    <w:p w14:paraId="65B45CFE">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2.1样品提供时间：递交比选申请文件截止时间前按现场工作人员指示并摆放到指定地点；递交比选申请文件截止后递交的样品不予接收。</w:t>
      </w:r>
    </w:p>
    <w:p w14:paraId="5162D5F5">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2.2样品内容：生日蛋糕样品一份、常见糕点数份。</w:t>
      </w:r>
    </w:p>
    <w:p w14:paraId="6F886BFA">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2.3样品包装方式：样品如有包装须采用盲装，不能出现比选申请人单位名称及品牌、型号，包装上需注明项目名称及项目编号。</w:t>
      </w:r>
    </w:p>
    <w:p w14:paraId="6BB18533">
      <w:pPr>
        <w:pStyle w:val="2"/>
        <w:keepNext w:val="0"/>
        <w:keepLines w:val="0"/>
        <w:pageBreakBefore w:val="0"/>
        <w:widowControl w:val="0"/>
        <w:kinsoku/>
        <w:wordWrap/>
        <w:overflowPunct/>
        <w:topLinePunct w:val="0"/>
        <w:autoSpaceDE/>
        <w:autoSpaceDN/>
        <w:bidi w:val="0"/>
        <w:adjustRightInd/>
        <w:snapToGrid/>
        <w:spacing w:before="0" w:after="0" w:line="520" w:lineRule="exact"/>
        <w:ind w:firstLine="482" w:firstLineChars="200"/>
        <w:jc w:val="left"/>
        <w:textAlignment w:val="auto"/>
        <w:outlineLvl w:val="1"/>
        <w:rPr>
          <w:rFonts w:hint="eastAsia" w:ascii="黑体" w:hAnsi="黑体" w:eastAsia="黑体" w:cs="黑体"/>
          <w:b w:val="0"/>
          <w:bCs w:val="0"/>
          <w:color w:val="auto"/>
          <w:sz w:val="24"/>
          <w:szCs w:val="24"/>
          <w:lang w:eastAsia="zh-CN"/>
        </w:rPr>
      </w:pPr>
      <w:r>
        <w:rPr>
          <w:rFonts w:ascii="宋体" w:hAnsi="宋体" w:eastAsia="宋体" w:cs="宋体"/>
          <w:color w:val="auto"/>
          <w:sz w:val="24"/>
          <w:szCs w:val="24"/>
        </w:rPr>
        <w:t>★</w:t>
      </w:r>
      <w:r>
        <w:rPr>
          <w:rFonts w:hint="eastAsia" w:ascii="黑体" w:hAnsi="黑体" w:eastAsia="黑体" w:cs="黑体"/>
          <w:b w:val="0"/>
          <w:bCs w:val="0"/>
          <w:color w:val="auto"/>
          <w:sz w:val="24"/>
          <w:szCs w:val="24"/>
          <w:lang w:eastAsia="zh-CN"/>
        </w:rPr>
        <w:t>三、商务要求</w:t>
      </w:r>
      <w:bookmarkEnd w:id="11"/>
    </w:p>
    <w:p w14:paraId="581078E9">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zh-CN" w:eastAsia="zh-CN" w:bidi="ar"/>
        </w:rPr>
      </w:pPr>
      <w:bookmarkStart w:id="12" w:name="OLE_LINK3"/>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1.</w:t>
      </w:r>
      <w:r>
        <w:rPr>
          <w:rFonts w:hint="eastAsia" w:ascii="仿宋_GB2312" w:hAnsi="仿宋_GB2312" w:eastAsia="仿宋_GB2312" w:cs="仿宋_GB2312"/>
          <w:b w:val="0"/>
          <w:i w:val="0"/>
          <w:caps w:val="0"/>
          <w:color w:val="auto"/>
          <w:spacing w:val="0"/>
          <w:kern w:val="0"/>
          <w:sz w:val="24"/>
          <w:szCs w:val="24"/>
          <w:u w:val="none"/>
          <w:shd w:val="clear" w:color="auto" w:fill="FFFFFF"/>
          <w:lang w:val="zh-CN" w:eastAsia="zh-CN" w:bidi="ar"/>
        </w:rPr>
        <w:t>合同签订:</w:t>
      </w: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中选</w:t>
      </w:r>
      <w:r>
        <w:rPr>
          <w:rFonts w:hint="eastAsia" w:ascii="仿宋_GB2312" w:hAnsi="仿宋_GB2312" w:eastAsia="仿宋_GB2312" w:cs="仿宋_GB2312"/>
          <w:b w:val="0"/>
          <w:i w:val="0"/>
          <w:caps w:val="0"/>
          <w:color w:val="auto"/>
          <w:spacing w:val="0"/>
          <w:kern w:val="0"/>
          <w:sz w:val="24"/>
          <w:szCs w:val="24"/>
          <w:u w:val="none"/>
          <w:shd w:val="clear" w:color="auto" w:fill="FFFFFF"/>
          <w:lang w:val="zh-CN" w:eastAsia="zh-CN" w:bidi="ar"/>
        </w:rPr>
        <w:t>通知书发出之日起</w:t>
      </w: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7</w:t>
      </w:r>
      <w:r>
        <w:rPr>
          <w:rFonts w:hint="eastAsia" w:ascii="仿宋_GB2312" w:hAnsi="仿宋_GB2312" w:eastAsia="仿宋_GB2312" w:cs="仿宋_GB2312"/>
          <w:b w:val="0"/>
          <w:i w:val="0"/>
          <w:caps w:val="0"/>
          <w:color w:val="auto"/>
          <w:spacing w:val="0"/>
          <w:kern w:val="0"/>
          <w:sz w:val="24"/>
          <w:szCs w:val="24"/>
          <w:u w:val="none"/>
          <w:shd w:val="clear" w:color="auto" w:fill="FFFFFF"/>
          <w:lang w:val="zh-CN" w:eastAsia="zh-CN" w:bidi="ar"/>
        </w:rPr>
        <w:t>日内</w:t>
      </w: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签订合同</w:t>
      </w:r>
      <w:r>
        <w:rPr>
          <w:rFonts w:hint="eastAsia" w:ascii="仿宋_GB2312" w:hAnsi="仿宋_GB2312" w:eastAsia="仿宋_GB2312" w:cs="仿宋_GB2312"/>
          <w:b w:val="0"/>
          <w:i w:val="0"/>
          <w:caps w:val="0"/>
          <w:color w:val="auto"/>
          <w:spacing w:val="0"/>
          <w:kern w:val="0"/>
          <w:sz w:val="24"/>
          <w:szCs w:val="24"/>
          <w:u w:val="none"/>
          <w:shd w:val="clear" w:color="auto" w:fill="FFFFFF"/>
          <w:lang w:val="zh-CN" w:eastAsia="zh-CN" w:bidi="ar"/>
        </w:rPr>
        <w:t>。</w:t>
      </w:r>
    </w:p>
    <w:p w14:paraId="425003D6">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2.交货地点：比选人指定地点，提供自贡市中心城区范围内免费送货上门服务。</w:t>
      </w:r>
    </w:p>
    <w:p w14:paraId="76E7924D">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3.交货时间：中选人制作生日蛋糕券，会员在市内任意连锁店消费，次数不限，用完可自行充值（享受合同期间同等赠送金额），从开始使用之日起，有效期不低于两年。</w:t>
      </w:r>
    </w:p>
    <w:p w14:paraId="39A4586C">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4.报价要求：本项目采用固定承诺报价。比选申请人须作出承诺，固定结算金额为500元/份，预计会员人数为640人。</w:t>
      </w:r>
    </w:p>
    <w:p w14:paraId="0A014906">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5.付款方式：每月按实有消费会员人数结算，比选人自收到</w:t>
      </w:r>
      <w:bookmarkStart w:id="13" w:name="OLE_LINK9"/>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中选人</w:t>
      </w:r>
      <w:bookmarkEnd w:id="13"/>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开具的有效发票30个工作日内进行付款。</w:t>
      </w:r>
    </w:p>
    <w:p w14:paraId="222EBC94">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6.质量要求：会员在市内任意连锁店消费购买的商品，必须符合食品安全相关法律法规要求。中选人所提供的商品须具有品牌，均须具有质检报告，交货时所有货物保质期不能低于该货物规定有效期的二分之一。质保期内出现有产品质量或食品安全责任由中选人自行承担。</w:t>
      </w:r>
    </w:p>
    <w:bookmarkEnd w:id="12"/>
    <w:p w14:paraId="08C4E378">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7.违约责任：会员持劵购买的商品，须与门店内产品实际价格一致，严禁提价后再打折。如中选人向会员提供虚假伪劣产品或存在严重质量问题的产品，会员有权要求更换、退货及依法主张经济损失。</w:t>
      </w:r>
    </w:p>
    <w:p w14:paraId="7BC5392E">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8.其他要求</w:t>
      </w:r>
    </w:p>
    <w:p w14:paraId="132AFB99">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8.1因本次比选活动及合同履行中的质疑、纠纷、争议解决方式，均应通过向采购人所在地具有管辖权的人民法院提起诉讼解决。</w:t>
      </w:r>
    </w:p>
    <w:p w14:paraId="4788FD0C">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8.2比选文件、比选申请文件、承诺约定、合同的附件与合同具有同等法律效力，如以上各文件相互有冲突或不一致的地方，应以有利于比选人解释为准。比选文件、比选申请文件、承诺约定、合同的附件及合同，如有中、英文两种版本的，应以有利于比选人解释为准。</w:t>
      </w:r>
    </w:p>
    <w:p w14:paraId="02148978">
      <w:pPr>
        <w:pStyle w:val="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t>8.3其他未尽事宜以双方在采购合同中详细约定的为准。</w:t>
      </w:r>
      <w:bookmarkEnd w:id="3"/>
      <w:bookmarkStart w:id="14" w:name="_Toc3568"/>
      <w:bookmarkStart w:id="15" w:name="_Toc27283"/>
      <w:bookmarkStart w:id="16" w:name="_Toc29987"/>
    </w:p>
    <w:p w14:paraId="09150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lang w:val="en-US" w:eastAsia="zh-CN"/>
        </w:rPr>
      </w:pPr>
    </w:p>
    <w:p w14:paraId="430B2C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i w:val="0"/>
          <w:caps w:val="0"/>
          <w:color w:val="auto"/>
          <w:spacing w:val="0"/>
          <w:kern w:val="0"/>
          <w:sz w:val="24"/>
          <w:szCs w:val="24"/>
          <w:u w:val="none"/>
          <w:shd w:val="clear" w:color="auto" w:fill="FFFFFF"/>
          <w:lang w:val="en-US" w:eastAsia="zh-CN" w:bidi="ar"/>
        </w:rPr>
      </w:pPr>
      <w:r>
        <w:rPr>
          <w:rFonts w:hint="eastAsia" w:ascii="仿宋_GB2312" w:hAnsi="仿宋_GB2312" w:eastAsia="仿宋_GB2312" w:cs="仿宋_GB2312"/>
          <w:color w:val="auto"/>
          <w:sz w:val="24"/>
          <w:szCs w:val="24"/>
        </w:rPr>
        <w:t>注：★本章采购需求的条款为本次采购项目的实质性要求，</w:t>
      </w:r>
      <w:r>
        <w:rPr>
          <w:rFonts w:hint="eastAsia" w:ascii="仿宋_GB2312" w:hAnsi="仿宋_GB2312" w:eastAsia="仿宋_GB2312" w:cs="仿宋_GB2312"/>
          <w:color w:val="auto"/>
          <w:sz w:val="24"/>
          <w:szCs w:val="24"/>
          <w:lang w:val="en-US" w:eastAsia="zh-CN"/>
        </w:rPr>
        <w:t>比选申请人</w:t>
      </w:r>
      <w:r>
        <w:rPr>
          <w:rFonts w:hint="eastAsia" w:ascii="仿宋_GB2312" w:hAnsi="仿宋_GB2312" w:eastAsia="仿宋_GB2312" w:cs="仿宋_GB2312"/>
          <w:color w:val="auto"/>
          <w:sz w:val="24"/>
          <w:szCs w:val="24"/>
        </w:rPr>
        <w:t>应全部满足。</w:t>
      </w:r>
    </w:p>
    <w:p w14:paraId="2806E178">
      <w:pPr>
        <w:pStyle w:val="3"/>
        <w:keepNext/>
        <w:keepLines/>
        <w:pageBreakBefore w:val="0"/>
        <w:widowControl w:val="0"/>
        <w:kinsoku/>
        <w:wordWrap/>
        <w:overflowPunct/>
        <w:topLinePunct w:val="0"/>
        <w:autoSpaceDE/>
        <w:autoSpaceDN/>
        <w:bidi w:val="0"/>
        <w:adjustRightInd/>
        <w:snapToGrid/>
        <w:spacing w:before="100" w:after="100" w:line="560" w:lineRule="exact"/>
        <w:jc w:val="both"/>
        <w:textAlignment w:val="auto"/>
        <w:rPr>
          <w:rFonts w:hint="eastAsia" w:ascii="黑体" w:hAnsi="黑体" w:eastAsia="黑体" w:cs="黑体"/>
          <w:b w:val="0"/>
          <w:bCs w:val="0"/>
          <w:color w:val="auto"/>
          <w:sz w:val="32"/>
          <w:szCs w:val="32"/>
          <w:lang w:val="en-US" w:eastAsia="zh-CN"/>
        </w:rPr>
      </w:pPr>
    </w:p>
    <w:p w14:paraId="0942FA1E">
      <w:pPr>
        <w:pStyle w:val="3"/>
        <w:keepNext/>
        <w:keepLines/>
        <w:pageBreakBefore w:val="0"/>
        <w:widowControl w:val="0"/>
        <w:kinsoku/>
        <w:wordWrap/>
        <w:overflowPunct/>
        <w:topLinePunct w:val="0"/>
        <w:autoSpaceDE/>
        <w:autoSpaceDN/>
        <w:bidi w:val="0"/>
        <w:adjustRightInd/>
        <w:snapToGrid/>
        <w:spacing w:before="100" w:after="100" w:line="560" w:lineRule="exact"/>
        <w:jc w:val="both"/>
        <w:textAlignment w:val="auto"/>
        <w:rPr>
          <w:rFonts w:hint="eastAsia" w:ascii="黑体" w:hAnsi="黑体" w:eastAsia="黑体" w:cs="黑体"/>
          <w:b w:val="0"/>
          <w:bCs w:val="0"/>
          <w:color w:val="auto"/>
          <w:sz w:val="32"/>
          <w:szCs w:val="32"/>
          <w:lang w:val="en-US" w:eastAsia="zh-CN"/>
        </w:rPr>
      </w:pPr>
    </w:p>
    <w:p w14:paraId="178FD18F">
      <w:pPr>
        <w:pStyle w:val="3"/>
        <w:keepNext/>
        <w:keepLines/>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评审方法及评审标准</w:t>
      </w:r>
    </w:p>
    <w:p w14:paraId="18423D9E">
      <w:pPr>
        <w:rPr>
          <w:rFonts w:hint="eastAsia"/>
          <w:color w:val="auto"/>
          <w:lang w:val="en-US" w:eastAsia="zh-CN"/>
        </w:rPr>
      </w:pPr>
    </w:p>
    <w:p w14:paraId="58B0B790">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1"/>
        <w:rPr>
          <w:rFonts w:hint="eastAsia" w:ascii="仿宋" w:hAnsi="仿宋" w:eastAsia="仿宋" w:cs="仿宋"/>
          <w:color w:val="auto"/>
          <w:sz w:val="24"/>
          <w:szCs w:val="24"/>
        </w:rPr>
      </w:pPr>
      <w:r>
        <w:rPr>
          <w:rFonts w:hint="eastAsia" w:ascii="黑体" w:hAnsi="黑体" w:eastAsia="黑体" w:cs="黑体"/>
          <w:b w:val="0"/>
          <w:bCs w:val="0"/>
          <w:color w:val="auto"/>
          <w:sz w:val="24"/>
          <w:szCs w:val="24"/>
          <w:lang w:eastAsia="zh-CN"/>
        </w:rPr>
        <w:t>一、评审方法</w:t>
      </w:r>
      <w:r>
        <w:rPr>
          <w:rFonts w:hint="eastAsia" w:ascii="黑体" w:hAnsi="黑体" w:cs="黑体"/>
          <w:b w:val="0"/>
          <w:bCs w:val="0"/>
          <w:color w:val="auto"/>
          <w:sz w:val="24"/>
          <w:szCs w:val="24"/>
          <w:lang w:eastAsia="zh-CN"/>
        </w:rPr>
        <w:t>：</w:t>
      </w:r>
      <w:bookmarkStart w:id="17" w:name="OLE_LINK4"/>
      <w:r>
        <w:rPr>
          <w:rFonts w:hint="eastAsia" w:ascii="仿宋_GB2312" w:hAnsi="仿宋_GB2312" w:eastAsia="仿宋_GB2312" w:cs="仿宋_GB2312"/>
          <w:b w:val="0"/>
          <w:bCs w:val="0"/>
          <w:color w:val="auto"/>
          <w:sz w:val="24"/>
          <w:szCs w:val="24"/>
        </w:rPr>
        <w:t>综合评分法</w:t>
      </w:r>
      <w:bookmarkEnd w:id="17"/>
    </w:p>
    <w:p w14:paraId="46F89382">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1"/>
        <w:rPr>
          <w:rFonts w:hint="eastAsia" w:ascii="仿宋" w:hAnsi="仿宋" w:eastAsia="仿宋" w:cs="仿宋"/>
          <w:b w:val="0"/>
          <w:bCs w:val="0"/>
          <w:color w:val="auto"/>
          <w:sz w:val="24"/>
          <w:szCs w:val="24"/>
          <w:lang w:val="en-US" w:eastAsia="zh-CN"/>
        </w:rPr>
      </w:pPr>
      <w:r>
        <w:rPr>
          <w:rFonts w:hint="eastAsia" w:ascii="黑体" w:hAnsi="黑体" w:cs="黑体"/>
          <w:b w:val="0"/>
          <w:bCs w:val="0"/>
          <w:color w:val="auto"/>
          <w:sz w:val="24"/>
          <w:szCs w:val="24"/>
          <w:lang w:val="en-US" w:eastAsia="zh-CN"/>
        </w:rPr>
        <w:t>二、</w:t>
      </w:r>
      <w:r>
        <w:rPr>
          <w:rFonts w:hint="eastAsia" w:ascii="黑体" w:hAnsi="黑体" w:eastAsia="黑体" w:cs="黑体"/>
          <w:b w:val="0"/>
          <w:bCs w:val="0"/>
          <w:color w:val="auto"/>
          <w:sz w:val="24"/>
          <w:szCs w:val="24"/>
          <w:lang w:eastAsia="zh-CN"/>
        </w:rPr>
        <w:t>评审标准</w:t>
      </w:r>
      <w:r>
        <w:rPr>
          <w:rFonts w:hint="eastAsia" w:ascii="黑体" w:hAnsi="黑体" w:cs="黑体"/>
          <w:b w:val="0"/>
          <w:bCs w:val="0"/>
          <w:color w:val="auto"/>
          <w:sz w:val="24"/>
          <w:szCs w:val="24"/>
          <w:lang w:eastAsia="zh-CN"/>
        </w:rPr>
        <w:t>：</w:t>
      </w:r>
      <w:bookmarkStart w:id="18" w:name="OLE_LINK5"/>
      <w:r>
        <w:rPr>
          <w:rFonts w:hint="eastAsia" w:ascii="仿宋_GB2312" w:hAnsi="仿宋_GB2312" w:eastAsia="仿宋_GB2312" w:cs="仿宋_GB2312"/>
          <w:b w:val="0"/>
          <w:bCs w:val="0"/>
          <w:color w:val="auto"/>
          <w:sz w:val="24"/>
          <w:szCs w:val="24"/>
          <w:lang w:val="en-US" w:eastAsia="zh-CN"/>
        </w:rPr>
        <w:t>综合评分明细表</w:t>
      </w:r>
      <w:bookmarkEnd w:id="18"/>
    </w:p>
    <w:tbl>
      <w:tblPr>
        <w:tblStyle w:val="9"/>
        <w:tblW w:w="8715"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185"/>
        <w:gridCol w:w="840"/>
        <w:gridCol w:w="4035"/>
        <w:gridCol w:w="1950"/>
      </w:tblGrid>
      <w:tr w14:paraId="6971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noWrap w:val="0"/>
            <w:vAlign w:val="center"/>
          </w:tcPr>
          <w:p w14:paraId="5C2C7A8B">
            <w:pPr>
              <w:pStyle w:val="6"/>
              <w:rPr>
                <w:rFonts w:hint="eastAsia" w:ascii="仿宋_GB2312" w:hAnsi="仿宋_GB2312" w:eastAsia="仿宋_GB2312" w:cs="仿宋_GB2312"/>
                <w:color w:val="auto"/>
                <w:lang w:val="en-US" w:eastAsia="zh-CN"/>
              </w:rPr>
            </w:pPr>
            <w:bookmarkStart w:id="19" w:name="OLE_LINK6" w:colFirst="0" w:colLast="4"/>
            <w:r>
              <w:rPr>
                <w:rFonts w:hint="eastAsia" w:ascii="仿宋_GB2312" w:hAnsi="仿宋_GB2312" w:eastAsia="仿宋_GB2312" w:cs="仿宋_GB2312"/>
                <w:b/>
                <w:bCs/>
                <w:color w:val="auto"/>
                <w:kern w:val="2"/>
                <w:sz w:val="24"/>
                <w:szCs w:val="24"/>
                <w:lang w:val="en-US" w:eastAsia="zh-CN" w:bidi="ar-SA"/>
              </w:rPr>
              <w:t>序号</w:t>
            </w:r>
          </w:p>
        </w:tc>
        <w:tc>
          <w:tcPr>
            <w:tcW w:w="1185" w:type="dxa"/>
            <w:noWrap w:val="0"/>
            <w:vAlign w:val="center"/>
          </w:tcPr>
          <w:p w14:paraId="1F3260FB">
            <w:pPr>
              <w:rPr>
                <w:rFonts w:hint="eastAsia" w:ascii="仿宋_GB2312" w:hAnsi="仿宋_GB2312" w:eastAsia="仿宋_GB2312" w:cs="仿宋_GB2312"/>
                <w:color w:val="auto"/>
                <w:kern w:val="0"/>
                <w:sz w:val="20"/>
              </w:rPr>
            </w:pPr>
            <w:r>
              <w:rPr>
                <w:rFonts w:hint="eastAsia" w:ascii="仿宋_GB2312" w:hAnsi="仿宋_GB2312" w:eastAsia="仿宋_GB2312" w:cs="仿宋_GB2312"/>
                <w:b/>
                <w:bCs/>
                <w:color w:val="auto"/>
                <w:sz w:val="24"/>
              </w:rPr>
              <w:t>评分因素</w:t>
            </w:r>
          </w:p>
        </w:tc>
        <w:tc>
          <w:tcPr>
            <w:tcW w:w="840" w:type="dxa"/>
            <w:noWrap w:val="0"/>
            <w:vAlign w:val="center"/>
          </w:tcPr>
          <w:p w14:paraId="2419EA4B">
            <w:pPr>
              <w:ind w:firstLine="28"/>
              <w:jc w:val="center"/>
              <w:rPr>
                <w:rFonts w:hint="eastAsia" w:ascii="仿宋_GB2312" w:hAnsi="仿宋_GB2312" w:eastAsia="仿宋_GB2312" w:cs="仿宋_GB2312"/>
                <w:color w:val="auto"/>
                <w:kern w:val="0"/>
                <w:sz w:val="20"/>
              </w:rPr>
            </w:pPr>
            <w:r>
              <w:rPr>
                <w:rFonts w:hint="eastAsia" w:ascii="仿宋_GB2312" w:hAnsi="仿宋_GB2312" w:eastAsia="仿宋_GB2312" w:cs="仿宋_GB2312"/>
                <w:b/>
                <w:bCs/>
                <w:color w:val="auto"/>
                <w:sz w:val="24"/>
              </w:rPr>
              <w:t>权重</w:t>
            </w:r>
          </w:p>
        </w:tc>
        <w:tc>
          <w:tcPr>
            <w:tcW w:w="4035" w:type="dxa"/>
            <w:noWrap w:val="0"/>
            <w:vAlign w:val="center"/>
          </w:tcPr>
          <w:p w14:paraId="26A8F798">
            <w:pPr>
              <w:ind w:firstLine="28"/>
              <w:jc w:val="center"/>
              <w:rPr>
                <w:rFonts w:hint="eastAsia" w:ascii="仿宋_GB2312" w:hAnsi="仿宋_GB2312" w:eastAsia="仿宋_GB2312" w:cs="仿宋_GB2312"/>
                <w:color w:val="auto"/>
                <w:kern w:val="0"/>
                <w:sz w:val="20"/>
              </w:rPr>
            </w:pPr>
            <w:r>
              <w:rPr>
                <w:rFonts w:hint="eastAsia" w:ascii="仿宋_GB2312" w:hAnsi="仿宋_GB2312" w:eastAsia="仿宋_GB2312" w:cs="仿宋_GB2312"/>
                <w:b/>
                <w:bCs/>
                <w:color w:val="auto"/>
                <w:sz w:val="24"/>
              </w:rPr>
              <w:t>评分标准</w:t>
            </w:r>
          </w:p>
        </w:tc>
        <w:tc>
          <w:tcPr>
            <w:tcW w:w="1950" w:type="dxa"/>
            <w:noWrap w:val="0"/>
            <w:vAlign w:val="center"/>
          </w:tcPr>
          <w:p w14:paraId="45F90B21">
            <w:pPr>
              <w:jc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说    明</w:t>
            </w:r>
          </w:p>
        </w:tc>
      </w:tr>
      <w:tr w14:paraId="112AC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4" w:hRule="atLeast"/>
        </w:trPr>
        <w:tc>
          <w:tcPr>
            <w:tcW w:w="705" w:type="dxa"/>
            <w:noWrap w:val="0"/>
            <w:vAlign w:val="center"/>
          </w:tcPr>
          <w:p w14:paraId="5C190F2E">
            <w:pPr>
              <w:widowControl/>
              <w:jc w:val="center"/>
              <w:rPr>
                <w:rFonts w:hint="eastAsia"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p>
        </w:tc>
        <w:tc>
          <w:tcPr>
            <w:tcW w:w="1185" w:type="dxa"/>
            <w:noWrap w:val="0"/>
            <w:vAlign w:val="center"/>
          </w:tcPr>
          <w:p w14:paraId="2EAD734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报价</w:t>
            </w:r>
          </w:p>
        </w:tc>
        <w:tc>
          <w:tcPr>
            <w:tcW w:w="840" w:type="dxa"/>
            <w:noWrap w:val="0"/>
            <w:vAlign w:val="center"/>
          </w:tcPr>
          <w:p w14:paraId="38825FAD">
            <w:pPr>
              <w:ind w:firstLine="28"/>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60</w:t>
            </w:r>
            <w:r>
              <w:rPr>
                <w:rFonts w:hint="eastAsia" w:ascii="仿宋_GB2312" w:hAnsi="仿宋_GB2312" w:eastAsia="仿宋_GB2312" w:cs="仿宋_GB2312"/>
                <w:color w:val="auto"/>
                <w:sz w:val="21"/>
                <w:szCs w:val="21"/>
              </w:rPr>
              <w:t>%</w:t>
            </w:r>
          </w:p>
        </w:tc>
        <w:tc>
          <w:tcPr>
            <w:tcW w:w="4035" w:type="dxa"/>
            <w:noWrap w:val="0"/>
            <w:vAlign w:val="center"/>
          </w:tcPr>
          <w:p w14:paraId="3F3D3E56">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Cs/>
                <w:color w:val="auto"/>
                <w:sz w:val="21"/>
                <w:szCs w:val="21"/>
                <w:lang w:eastAsia="zh-CN"/>
              </w:rPr>
              <w:t>比选</w:t>
            </w:r>
            <w:r>
              <w:rPr>
                <w:rFonts w:hint="eastAsia" w:ascii="仿宋_GB2312" w:hAnsi="仿宋_GB2312" w:eastAsia="仿宋_GB2312" w:cs="仿宋_GB2312"/>
                <w:bCs/>
                <w:color w:val="auto"/>
                <w:sz w:val="21"/>
                <w:szCs w:val="21"/>
              </w:rPr>
              <w:t>人价格得分为：以全部报价中的蛋糕提货金额最高的报价为基准价，得</w:t>
            </w:r>
            <w:r>
              <w:rPr>
                <w:rFonts w:hint="eastAsia" w:ascii="仿宋_GB2312" w:hAnsi="仿宋_GB2312" w:eastAsia="仿宋_GB2312" w:cs="仿宋_GB2312"/>
                <w:bCs/>
                <w:color w:val="auto"/>
                <w:sz w:val="21"/>
                <w:szCs w:val="21"/>
                <w:lang w:val="en-US" w:eastAsia="zh-CN"/>
              </w:rPr>
              <w:t>6</w:t>
            </w:r>
            <w:r>
              <w:rPr>
                <w:rFonts w:hint="eastAsia" w:ascii="仿宋_GB2312" w:hAnsi="仿宋_GB2312" w:eastAsia="仿宋_GB2312" w:cs="仿宋_GB2312"/>
                <w:bCs/>
                <w:color w:val="auto"/>
                <w:sz w:val="21"/>
                <w:szCs w:val="21"/>
              </w:rPr>
              <w:t>0分。其余响应人报价的得分为：蛋糕提货金额除以基准价再乘以</w:t>
            </w:r>
            <w:r>
              <w:rPr>
                <w:rFonts w:hint="eastAsia" w:ascii="仿宋_GB2312" w:hAnsi="仿宋_GB2312" w:eastAsia="仿宋_GB2312" w:cs="仿宋_GB2312"/>
                <w:bCs/>
                <w:color w:val="auto"/>
                <w:sz w:val="21"/>
                <w:szCs w:val="21"/>
                <w:lang w:val="en-US" w:eastAsia="zh-CN"/>
              </w:rPr>
              <w:t>60</w:t>
            </w:r>
            <w:r>
              <w:rPr>
                <w:rFonts w:hint="eastAsia" w:ascii="仿宋_GB2312" w:hAnsi="仿宋_GB2312" w:eastAsia="仿宋_GB2312" w:cs="仿宋_GB2312"/>
                <w:bCs/>
                <w:color w:val="auto"/>
                <w:sz w:val="21"/>
                <w:szCs w:val="21"/>
              </w:rPr>
              <w:t>分（结果保留小数点后2位）。</w:t>
            </w:r>
            <w:r>
              <w:rPr>
                <w:rFonts w:hint="eastAsia" w:ascii="仿宋_GB2312" w:hAnsi="仿宋_GB2312" w:eastAsia="仿宋_GB2312" w:cs="仿宋_GB2312"/>
                <w:bCs/>
                <w:color w:val="auto"/>
                <w:sz w:val="21"/>
                <w:szCs w:val="21"/>
                <w:lang w:eastAsia="zh-CN"/>
              </w:rPr>
              <w:t>备注：</w:t>
            </w:r>
            <w:r>
              <w:rPr>
                <w:rFonts w:hint="eastAsia" w:ascii="仿宋_GB2312" w:hAnsi="仿宋_GB2312" w:eastAsia="仿宋_GB2312" w:cs="仿宋_GB2312"/>
                <w:b/>
                <w:bCs w:val="0"/>
                <w:color w:val="auto"/>
                <w:sz w:val="21"/>
                <w:szCs w:val="21"/>
                <w:lang w:eastAsia="zh-CN"/>
              </w:rPr>
              <w:t>此项报价仅限供应商为本次采购特设的优惠，供应商的常规优惠不计算入内。</w:t>
            </w:r>
          </w:p>
        </w:tc>
        <w:tc>
          <w:tcPr>
            <w:tcW w:w="1950" w:type="dxa"/>
            <w:noWrap w:val="0"/>
            <w:vAlign w:val="center"/>
          </w:tcPr>
          <w:p w14:paraId="33497E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以比选申请文件为准。</w:t>
            </w:r>
          </w:p>
          <w:p w14:paraId="3462FE7F">
            <w:pPr>
              <w:ind w:left="-3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（共同评分）</w:t>
            </w:r>
          </w:p>
        </w:tc>
      </w:tr>
      <w:tr w14:paraId="598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705" w:type="dxa"/>
            <w:vMerge w:val="restart"/>
            <w:tcBorders>
              <w:top w:val="single" w:color="auto" w:sz="4" w:space="0"/>
              <w:left w:val="single" w:color="auto" w:sz="4" w:space="0"/>
              <w:right w:val="single" w:color="auto" w:sz="4" w:space="0"/>
            </w:tcBorders>
            <w:noWrap w:val="0"/>
            <w:vAlign w:val="center"/>
          </w:tcPr>
          <w:p w14:paraId="4859C643">
            <w:pPr>
              <w:widowControl/>
              <w:jc w:val="center"/>
              <w:rPr>
                <w:rFonts w:hint="eastAsia"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2</w:t>
            </w:r>
          </w:p>
        </w:tc>
        <w:tc>
          <w:tcPr>
            <w:tcW w:w="1185" w:type="dxa"/>
            <w:vMerge w:val="restart"/>
            <w:tcBorders>
              <w:top w:val="single" w:color="auto" w:sz="4" w:space="0"/>
              <w:left w:val="single" w:color="auto" w:sz="4" w:space="0"/>
              <w:right w:val="single" w:color="auto" w:sz="4" w:space="0"/>
            </w:tcBorders>
            <w:noWrap w:val="0"/>
            <w:vAlign w:val="center"/>
          </w:tcPr>
          <w:p w14:paraId="00A16099">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实施方案</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E3C603B">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r>
              <w:rPr>
                <w:rFonts w:hint="eastAsia" w:ascii="仿宋_GB2312" w:hAnsi="仿宋_GB2312" w:eastAsia="仿宋_GB2312" w:cs="仿宋_GB2312"/>
                <w:color w:val="auto"/>
                <w:sz w:val="21"/>
                <w:szCs w:val="21"/>
                <w:lang w:eastAsia="zh-CN"/>
              </w:rPr>
              <w:t>原材料</w:t>
            </w:r>
            <w:r>
              <w:rPr>
                <w:rFonts w:hint="eastAsia" w:ascii="仿宋_GB2312" w:hAnsi="仿宋_GB2312" w:eastAsia="仿宋_GB2312" w:cs="仿宋_GB2312"/>
                <w:color w:val="auto"/>
                <w:sz w:val="21"/>
                <w:szCs w:val="21"/>
              </w:rPr>
              <w:t>及需求分析</w:t>
            </w:r>
          </w:p>
          <w:p w14:paraId="64871A0C">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035" w:type="dxa"/>
            <w:tcBorders>
              <w:top w:val="single" w:color="auto" w:sz="4" w:space="0"/>
              <w:left w:val="single" w:color="auto" w:sz="4" w:space="0"/>
              <w:bottom w:val="single" w:color="auto" w:sz="4" w:space="0"/>
              <w:right w:val="single" w:color="auto" w:sz="4" w:space="0"/>
            </w:tcBorders>
            <w:noWrap w:val="0"/>
            <w:vAlign w:val="center"/>
          </w:tcPr>
          <w:p w14:paraId="6115A971">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根据</w:t>
            </w:r>
            <w:r>
              <w:rPr>
                <w:rFonts w:hint="eastAsia" w:ascii="仿宋_GB2312" w:hAnsi="仿宋_GB2312" w:eastAsia="仿宋_GB2312" w:cs="仿宋_GB2312"/>
                <w:bCs/>
                <w:color w:val="auto"/>
                <w:sz w:val="21"/>
                <w:szCs w:val="21"/>
                <w:lang w:eastAsia="zh-CN"/>
              </w:rPr>
              <w:t>比选申请人</w:t>
            </w:r>
            <w:r>
              <w:rPr>
                <w:rFonts w:hint="eastAsia" w:ascii="仿宋_GB2312" w:hAnsi="仿宋_GB2312" w:eastAsia="仿宋_GB2312" w:cs="仿宋_GB2312"/>
                <w:bCs/>
                <w:color w:val="auto"/>
                <w:sz w:val="21"/>
                <w:szCs w:val="21"/>
              </w:rPr>
              <w:t>提供的</w:t>
            </w:r>
            <w:r>
              <w:rPr>
                <w:rFonts w:hint="eastAsia" w:ascii="仿宋_GB2312" w:hAnsi="仿宋_GB2312" w:eastAsia="仿宋_GB2312" w:cs="仿宋_GB2312"/>
                <w:bCs/>
                <w:color w:val="auto"/>
                <w:sz w:val="21"/>
                <w:szCs w:val="21"/>
                <w:lang w:eastAsia="zh-CN"/>
              </w:rPr>
              <w:t>蛋糕制作</w:t>
            </w:r>
            <w:r>
              <w:rPr>
                <w:rFonts w:hint="eastAsia" w:ascii="仿宋_GB2312" w:hAnsi="仿宋_GB2312" w:eastAsia="仿宋_GB2312" w:cs="仿宋_GB2312"/>
                <w:bCs/>
                <w:color w:val="auto"/>
                <w:sz w:val="21"/>
                <w:szCs w:val="21"/>
              </w:rPr>
              <w:t>各物件（含材料）所选用材料展示图及参数说明进行综合评审：</w:t>
            </w:r>
          </w:p>
          <w:p w14:paraId="5EA53D4E">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1.具体制作说明书及深化效果部分符合</w:t>
            </w:r>
            <w:r>
              <w:rPr>
                <w:rFonts w:hint="eastAsia" w:ascii="仿宋_GB2312" w:hAnsi="仿宋_GB2312" w:eastAsia="仿宋_GB2312" w:cs="仿宋_GB2312"/>
                <w:bCs/>
                <w:color w:val="auto"/>
                <w:sz w:val="21"/>
                <w:szCs w:val="21"/>
                <w:lang w:val="en-US" w:eastAsia="zh-CN"/>
              </w:rPr>
              <w:t>比选</w:t>
            </w:r>
            <w:r>
              <w:rPr>
                <w:rFonts w:hint="eastAsia" w:ascii="仿宋_GB2312" w:hAnsi="仿宋_GB2312" w:eastAsia="仿宋_GB2312" w:cs="仿宋_GB2312"/>
                <w:bCs/>
                <w:color w:val="auto"/>
                <w:sz w:val="21"/>
                <w:szCs w:val="21"/>
              </w:rPr>
              <w:t>人要求，材料展示图及参数说明清晰、完整的得</w:t>
            </w:r>
            <w:r>
              <w:rPr>
                <w:rFonts w:hint="eastAsia" w:ascii="仿宋_GB2312" w:hAnsi="仿宋_GB2312" w:eastAsia="仿宋_GB2312" w:cs="仿宋_GB2312"/>
                <w:bCs/>
                <w:color w:val="auto"/>
                <w:sz w:val="21"/>
                <w:szCs w:val="21"/>
                <w:lang w:val="en-US" w:eastAsia="zh-CN"/>
              </w:rPr>
              <w:t>5</w:t>
            </w:r>
            <w:r>
              <w:rPr>
                <w:rFonts w:hint="eastAsia" w:ascii="仿宋_GB2312" w:hAnsi="仿宋_GB2312" w:eastAsia="仿宋_GB2312" w:cs="仿宋_GB2312"/>
                <w:bCs/>
                <w:color w:val="auto"/>
                <w:sz w:val="21"/>
                <w:szCs w:val="21"/>
              </w:rPr>
              <w:t>分；</w:t>
            </w:r>
          </w:p>
          <w:p w14:paraId="412C2DAA">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2.具体制作说明书及深化效果部分基本符合</w:t>
            </w:r>
            <w:r>
              <w:rPr>
                <w:rFonts w:hint="eastAsia" w:ascii="仿宋_GB2312" w:hAnsi="仿宋_GB2312" w:eastAsia="仿宋_GB2312" w:cs="仿宋_GB2312"/>
                <w:bCs/>
                <w:color w:val="auto"/>
                <w:sz w:val="21"/>
                <w:szCs w:val="21"/>
                <w:lang w:val="en-US" w:eastAsia="zh-CN"/>
              </w:rPr>
              <w:t>比选</w:t>
            </w:r>
            <w:r>
              <w:rPr>
                <w:rFonts w:hint="eastAsia" w:ascii="仿宋_GB2312" w:hAnsi="仿宋_GB2312" w:eastAsia="仿宋_GB2312" w:cs="仿宋_GB2312"/>
                <w:bCs/>
                <w:color w:val="auto"/>
                <w:sz w:val="21"/>
                <w:szCs w:val="21"/>
              </w:rPr>
              <w:t>人要求，材料展示图及参数说明较清晰、完整的得</w:t>
            </w:r>
            <w:r>
              <w:rPr>
                <w:rFonts w:hint="eastAsia" w:ascii="仿宋_GB2312" w:hAnsi="仿宋_GB2312" w:eastAsia="仿宋_GB2312" w:cs="仿宋_GB2312"/>
                <w:bCs/>
                <w:color w:val="auto"/>
                <w:sz w:val="21"/>
                <w:szCs w:val="21"/>
                <w:lang w:val="en-US" w:eastAsia="zh-CN"/>
              </w:rPr>
              <w:t>4</w:t>
            </w:r>
            <w:r>
              <w:rPr>
                <w:rFonts w:hint="eastAsia" w:ascii="仿宋_GB2312" w:hAnsi="仿宋_GB2312" w:eastAsia="仿宋_GB2312" w:cs="仿宋_GB2312"/>
                <w:bCs/>
                <w:color w:val="auto"/>
                <w:sz w:val="21"/>
                <w:szCs w:val="21"/>
              </w:rPr>
              <w:t>分；</w:t>
            </w:r>
          </w:p>
          <w:p w14:paraId="11D65915">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3.具体制作说明书及深化效果部分一般，材料展示图及参数说明一般的得</w:t>
            </w:r>
            <w:r>
              <w:rPr>
                <w:rFonts w:hint="eastAsia" w:ascii="仿宋_GB2312" w:hAnsi="仿宋_GB2312" w:eastAsia="仿宋_GB2312" w:cs="仿宋_GB2312"/>
                <w:bCs/>
                <w:color w:val="auto"/>
                <w:sz w:val="21"/>
                <w:szCs w:val="21"/>
                <w:lang w:val="en-US" w:eastAsia="zh-CN"/>
              </w:rPr>
              <w:t>2</w:t>
            </w:r>
            <w:r>
              <w:rPr>
                <w:rFonts w:hint="eastAsia" w:ascii="仿宋_GB2312" w:hAnsi="仿宋_GB2312" w:eastAsia="仿宋_GB2312" w:cs="仿宋_GB2312"/>
                <w:bCs/>
                <w:color w:val="auto"/>
                <w:sz w:val="21"/>
                <w:szCs w:val="21"/>
              </w:rPr>
              <w:t>分；</w:t>
            </w:r>
          </w:p>
          <w:p w14:paraId="32A87F9F">
            <w:pPr>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sz w:val="21"/>
                <w:szCs w:val="21"/>
              </w:rPr>
              <w:t>4.未提供或其他不得分。</w:t>
            </w:r>
          </w:p>
        </w:tc>
        <w:tc>
          <w:tcPr>
            <w:tcW w:w="1950" w:type="dxa"/>
            <w:vMerge w:val="restart"/>
            <w:tcBorders>
              <w:top w:val="single" w:color="auto" w:sz="4" w:space="0"/>
              <w:left w:val="single" w:color="auto" w:sz="4" w:space="0"/>
              <w:right w:val="single" w:color="auto" w:sz="4" w:space="0"/>
            </w:tcBorders>
            <w:noWrap w:val="0"/>
            <w:vAlign w:val="center"/>
          </w:tcPr>
          <w:p w14:paraId="73AD8E6E">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以</w:t>
            </w:r>
            <w:r>
              <w:rPr>
                <w:rFonts w:hint="eastAsia" w:ascii="仿宋_GB2312" w:hAnsi="仿宋_GB2312" w:eastAsia="仿宋_GB2312" w:cs="仿宋_GB2312"/>
                <w:color w:val="auto"/>
                <w:sz w:val="21"/>
                <w:szCs w:val="21"/>
                <w:lang w:val="en-US" w:eastAsia="zh-CN"/>
              </w:rPr>
              <w:t>比选申请</w:t>
            </w:r>
            <w:r>
              <w:rPr>
                <w:rFonts w:hint="eastAsia" w:ascii="仿宋_GB2312" w:hAnsi="仿宋_GB2312" w:eastAsia="仿宋_GB2312" w:cs="仿宋_GB2312"/>
                <w:color w:val="auto"/>
                <w:sz w:val="21"/>
                <w:szCs w:val="21"/>
              </w:rPr>
              <w:t>文件为准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kern w:val="0"/>
                <w:szCs w:val="21"/>
                <w:lang w:bidi="ar"/>
              </w:rPr>
              <w:t>（技术类评分）</w:t>
            </w:r>
          </w:p>
          <w:p w14:paraId="6C8EE3A3">
            <w:pPr>
              <w:jc w:val="left"/>
              <w:rPr>
                <w:rFonts w:hint="eastAsia" w:ascii="仿宋_GB2312" w:hAnsi="仿宋_GB2312" w:eastAsia="仿宋_GB2312" w:cs="仿宋_GB2312"/>
                <w:color w:val="auto"/>
                <w:sz w:val="21"/>
                <w:szCs w:val="21"/>
              </w:rPr>
            </w:pPr>
          </w:p>
        </w:tc>
      </w:tr>
      <w:tr w14:paraId="1C25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trPr>
        <w:tc>
          <w:tcPr>
            <w:tcW w:w="705" w:type="dxa"/>
            <w:vMerge w:val="continue"/>
            <w:tcBorders>
              <w:left w:val="single" w:color="auto" w:sz="4" w:space="0"/>
              <w:right w:val="single" w:color="auto" w:sz="4" w:space="0"/>
            </w:tcBorders>
            <w:noWrap w:val="0"/>
            <w:vAlign w:val="center"/>
          </w:tcPr>
          <w:p w14:paraId="585C5E22">
            <w:pPr>
              <w:widowControl/>
              <w:jc w:val="center"/>
              <w:rPr>
                <w:rFonts w:hint="eastAsia" w:ascii="仿宋_GB2312" w:hAnsi="仿宋_GB2312" w:eastAsia="仿宋_GB2312" w:cs="仿宋_GB2312"/>
                <w:color w:val="auto"/>
                <w:kern w:val="0"/>
                <w:sz w:val="20"/>
              </w:rPr>
            </w:pPr>
          </w:p>
        </w:tc>
        <w:tc>
          <w:tcPr>
            <w:tcW w:w="1185" w:type="dxa"/>
            <w:vMerge w:val="continue"/>
            <w:tcBorders>
              <w:left w:val="single" w:color="auto" w:sz="4" w:space="0"/>
              <w:right w:val="single" w:color="auto" w:sz="4" w:space="0"/>
            </w:tcBorders>
            <w:noWrap w:val="0"/>
            <w:vAlign w:val="center"/>
          </w:tcPr>
          <w:p w14:paraId="291EC9E6">
            <w:pPr>
              <w:ind w:firstLine="28"/>
              <w:jc w:val="center"/>
              <w:rPr>
                <w:rFonts w:hint="eastAsia" w:ascii="仿宋_GB2312" w:hAnsi="仿宋_GB2312" w:eastAsia="仿宋_GB2312" w:cs="仿宋_GB2312"/>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3EDA0AA">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样品</w:t>
            </w:r>
            <w:r>
              <w:rPr>
                <w:rFonts w:hint="eastAsia" w:ascii="仿宋_GB2312" w:hAnsi="仿宋_GB2312" w:eastAsia="仿宋_GB2312" w:cs="仿宋_GB2312"/>
                <w:color w:val="auto"/>
                <w:sz w:val="21"/>
                <w:szCs w:val="21"/>
                <w:lang w:eastAsia="zh-CN"/>
              </w:rPr>
              <w:t>蛋糕口感</w:t>
            </w:r>
            <w:r>
              <w:rPr>
                <w:rFonts w:hint="eastAsia" w:ascii="仿宋_GB2312" w:hAnsi="仿宋_GB2312" w:eastAsia="仿宋_GB2312" w:cs="仿宋_GB2312"/>
                <w:color w:val="auto"/>
                <w:sz w:val="21"/>
                <w:szCs w:val="21"/>
              </w:rPr>
              <w:t>表述</w:t>
            </w:r>
          </w:p>
          <w:p w14:paraId="2A6A7F31">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4035" w:type="dxa"/>
            <w:tcBorders>
              <w:top w:val="single" w:color="auto" w:sz="4" w:space="0"/>
              <w:left w:val="single" w:color="auto" w:sz="4" w:space="0"/>
              <w:right w:val="single" w:color="auto" w:sz="4" w:space="0"/>
            </w:tcBorders>
            <w:noWrap w:val="0"/>
            <w:vAlign w:val="center"/>
          </w:tcPr>
          <w:p w14:paraId="08BD2E3B">
            <w:pP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1.外形完整，块型整齐，大小一致；2.口味纯正；3.口感松喧香甜；4.甜度适中；5.不粘牙；6.内部夹的果料或果酱均匀，层次分别；7.奶香味浓烈，奶油新鲜等。</w:t>
            </w:r>
          </w:p>
          <w:p w14:paraId="2DBD2BDC">
            <w:pPr>
              <w:rPr>
                <w:rFonts w:hint="eastAsia" w:ascii="仿宋_GB2312" w:hAnsi="仿宋_GB2312" w:eastAsia="仿宋_GB2312" w:cs="仿宋_GB2312"/>
                <w:bCs/>
                <w:color w:val="auto"/>
                <w:sz w:val="21"/>
                <w:szCs w:val="21"/>
                <w:lang w:eastAsia="zh-CN"/>
              </w:rPr>
            </w:pPr>
            <w:r>
              <w:rPr>
                <w:rFonts w:hint="eastAsia" w:ascii="仿宋_GB2312" w:hAnsi="仿宋_GB2312" w:eastAsia="仿宋_GB2312" w:cs="仿宋_GB2312"/>
                <w:bCs/>
                <w:color w:val="auto"/>
                <w:sz w:val="21"/>
                <w:szCs w:val="21"/>
                <w:lang w:eastAsia="zh-CN"/>
              </w:rPr>
              <w:t>按提供的蛋糕</w:t>
            </w:r>
            <w:bookmarkStart w:id="20" w:name="OLE_LINK10"/>
            <w:r>
              <w:rPr>
                <w:rFonts w:hint="eastAsia" w:ascii="仿宋_GB2312" w:hAnsi="仿宋_GB2312" w:eastAsia="仿宋_GB2312" w:cs="仿宋_GB2312"/>
                <w:bCs/>
                <w:color w:val="auto"/>
                <w:sz w:val="21"/>
                <w:szCs w:val="21"/>
                <w:lang w:val="en-US" w:eastAsia="zh-CN"/>
              </w:rPr>
              <w:t>由</w:t>
            </w:r>
            <w:r>
              <w:rPr>
                <w:rFonts w:hint="eastAsia" w:ascii="仿宋_GB2312" w:hAnsi="仿宋_GB2312" w:eastAsia="仿宋_GB2312" w:cs="仿宋_GB2312"/>
                <w:bCs/>
                <w:color w:val="auto"/>
                <w:sz w:val="21"/>
                <w:szCs w:val="21"/>
                <w:lang w:eastAsia="zh-CN"/>
              </w:rPr>
              <w:t>各评审专家进行试吃打分。</w:t>
            </w:r>
          </w:p>
          <w:bookmarkEnd w:id="20"/>
          <w:p w14:paraId="408D38A9">
            <w:pP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lang w:val="en-US" w:eastAsia="zh-CN"/>
              </w:rPr>
              <w:t>每有一项不合格，扣2分，至多扣12分。未提供或其他不得分。</w:t>
            </w:r>
          </w:p>
        </w:tc>
        <w:tc>
          <w:tcPr>
            <w:tcW w:w="1950" w:type="dxa"/>
            <w:vMerge w:val="continue"/>
            <w:tcBorders>
              <w:left w:val="single" w:color="auto" w:sz="4" w:space="0"/>
              <w:right w:val="single" w:color="auto" w:sz="4" w:space="0"/>
            </w:tcBorders>
            <w:noWrap w:val="0"/>
            <w:vAlign w:val="center"/>
          </w:tcPr>
          <w:p w14:paraId="7AA5C853">
            <w:pPr>
              <w:jc w:val="center"/>
              <w:rPr>
                <w:rFonts w:hint="eastAsia" w:ascii="仿宋_GB2312" w:hAnsi="仿宋_GB2312" w:eastAsia="仿宋_GB2312" w:cs="仿宋_GB2312"/>
                <w:color w:val="auto"/>
                <w:sz w:val="21"/>
                <w:szCs w:val="21"/>
              </w:rPr>
            </w:pPr>
          </w:p>
        </w:tc>
      </w:tr>
      <w:tr w14:paraId="7A35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705" w:type="dxa"/>
            <w:vMerge w:val="continue"/>
            <w:tcBorders>
              <w:left w:val="single" w:color="auto" w:sz="4" w:space="0"/>
              <w:bottom w:val="single" w:color="auto" w:sz="4" w:space="0"/>
              <w:right w:val="single" w:color="auto" w:sz="4" w:space="0"/>
            </w:tcBorders>
            <w:noWrap w:val="0"/>
            <w:vAlign w:val="center"/>
          </w:tcPr>
          <w:p w14:paraId="3F23896A">
            <w:pPr>
              <w:widowControl/>
              <w:jc w:val="center"/>
              <w:rPr>
                <w:rFonts w:hint="eastAsia" w:ascii="仿宋_GB2312" w:hAnsi="仿宋_GB2312" w:eastAsia="仿宋_GB2312" w:cs="仿宋_GB2312"/>
                <w:color w:val="auto"/>
                <w:kern w:val="0"/>
                <w:sz w:val="20"/>
              </w:rPr>
            </w:pPr>
          </w:p>
        </w:tc>
        <w:tc>
          <w:tcPr>
            <w:tcW w:w="1185" w:type="dxa"/>
            <w:vMerge w:val="continue"/>
            <w:tcBorders>
              <w:left w:val="single" w:color="auto" w:sz="4" w:space="0"/>
              <w:bottom w:val="single" w:color="auto" w:sz="4" w:space="0"/>
              <w:right w:val="single" w:color="auto" w:sz="4" w:space="0"/>
            </w:tcBorders>
            <w:noWrap w:val="0"/>
            <w:vAlign w:val="center"/>
          </w:tcPr>
          <w:p w14:paraId="2F9298E0">
            <w:pPr>
              <w:ind w:firstLine="28"/>
              <w:jc w:val="center"/>
              <w:rPr>
                <w:rFonts w:hint="eastAsia" w:ascii="仿宋_GB2312" w:hAnsi="仿宋_GB2312" w:eastAsia="仿宋_GB2312" w:cs="仿宋_GB2312"/>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3CA136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样品</w:t>
            </w:r>
            <w:r>
              <w:rPr>
                <w:rFonts w:hint="eastAsia" w:ascii="仿宋_GB2312" w:hAnsi="仿宋_GB2312" w:eastAsia="仿宋_GB2312" w:cs="仿宋_GB2312"/>
                <w:color w:val="auto"/>
                <w:sz w:val="21"/>
                <w:szCs w:val="21"/>
                <w:lang w:eastAsia="zh-CN"/>
              </w:rPr>
              <w:t>蛋糕外观</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035" w:type="dxa"/>
            <w:tcBorders>
              <w:left w:val="single" w:color="auto" w:sz="4" w:space="0"/>
              <w:bottom w:val="single" w:color="auto" w:sz="4" w:space="0"/>
              <w:right w:val="single" w:color="auto" w:sz="4" w:space="0"/>
            </w:tcBorders>
            <w:noWrap w:val="0"/>
            <w:vAlign w:val="center"/>
          </w:tcPr>
          <w:p w14:paraId="4F05D112">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eastAsia="zh-CN"/>
              </w:rPr>
              <w:t>比选申请人</w:t>
            </w:r>
            <w:r>
              <w:rPr>
                <w:rFonts w:hint="eastAsia" w:ascii="仿宋_GB2312" w:hAnsi="仿宋_GB2312" w:eastAsia="仿宋_GB2312" w:cs="仿宋_GB2312"/>
                <w:color w:val="auto"/>
                <w:sz w:val="21"/>
                <w:szCs w:val="21"/>
              </w:rPr>
              <w:t>针对项目设计及</w:t>
            </w:r>
            <w:r>
              <w:rPr>
                <w:rFonts w:hint="eastAsia" w:ascii="仿宋_GB2312" w:hAnsi="仿宋_GB2312" w:eastAsia="仿宋_GB2312" w:cs="仿宋_GB2312"/>
                <w:color w:val="auto"/>
                <w:sz w:val="21"/>
                <w:szCs w:val="21"/>
                <w:lang w:eastAsia="zh-CN"/>
              </w:rPr>
              <w:t>提供的样品</w:t>
            </w:r>
            <w:r>
              <w:rPr>
                <w:rFonts w:hint="eastAsia" w:ascii="仿宋_GB2312" w:hAnsi="仿宋_GB2312" w:eastAsia="仿宋_GB2312" w:cs="仿宋_GB2312"/>
                <w:color w:val="auto"/>
                <w:sz w:val="21"/>
                <w:szCs w:val="21"/>
              </w:rPr>
              <w:t>进行综合评审。</w:t>
            </w:r>
            <w:r>
              <w:rPr>
                <w:rFonts w:hint="eastAsia" w:ascii="仿宋_GB2312" w:hAnsi="仿宋_GB2312" w:eastAsia="仿宋_GB2312" w:cs="仿宋_GB2312"/>
                <w:color w:val="auto"/>
                <w:sz w:val="21"/>
                <w:szCs w:val="21"/>
                <w:lang w:eastAsia="zh-CN"/>
              </w:rPr>
              <w:t>外观漂亮，符合要求</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外观较好</w:t>
            </w:r>
            <w:r>
              <w:rPr>
                <w:rFonts w:hint="eastAsia" w:ascii="仿宋_GB2312" w:hAnsi="仿宋_GB2312" w:eastAsia="仿宋_GB2312" w:cs="仿宋_GB2312"/>
                <w:color w:val="auto"/>
                <w:sz w:val="21"/>
                <w:szCs w:val="21"/>
              </w:rPr>
              <w:t>，能</w:t>
            </w:r>
            <w:r>
              <w:rPr>
                <w:rFonts w:hint="eastAsia" w:ascii="仿宋_GB2312" w:hAnsi="仿宋_GB2312" w:eastAsia="仿宋_GB2312" w:cs="仿宋_GB2312"/>
                <w:color w:val="auto"/>
                <w:sz w:val="21"/>
                <w:szCs w:val="21"/>
                <w:lang w:eastAsia="zh-CN"/>
              </w:rPr>
              <w:t>基本</w:t>
            </w:r>
            <w:r>
              <w:rPr>
                <w:rFonts w:hint="eastAsia" w:ascii="仿宋_GB2312" w:hAnsi="仿宋_GB2312" w:eastAsia="仿宋_GB2312" w:cs="仿宋_GB2312"/>
                <w:color w:val="auto"/>
                <w:sz w:val="21"/>
                <w:szCs w:val="21"/>
              </w:rPr>
              <w:t>满足项目需求得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外观较差</w:t>
            </w:r>
            <w:r>
              <w:rPr>
                <w:rFonts w:hint="eastAsia" w:ascii="仿宋_GB2312" w:hAnsi="仿宋_GB2312" w:eastAsia="仿宋_GB2312" w:cs="仿宋_GB2312"/>
                <w:color w:val="auto"/>
                <w:sz w:val="21"/>
                <w:szCs w:val="21"/>
              </w:rPr>
              <w:t>，得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分；未提供及其他不得分。</w:t>
            </w:r>
          </w:p>
        </w:tc>
        <w:tc>
          <w:tcPr>
            <w:tcW w:w="1950" w:type="dxa"/>
            <w:vMerge w:val="continue"/>
            <w:tcBorders>
              <w:left w:val="single" w:color="auto" w:sz="4" w:space="0"/>
              <w:bottom w:val="single" w:color="auto" w:sz="4" w:space="0"/>
              <w:right w:val="single" w:color="auto" w:sz="4" w:space="0"/>
            </w:tcBorders>
            <w:noWrap w:val="0"/>
            <w:vAlign w:val="center"/>
          </w:tcPr>
          <w:p w14:paraId="06F9E96C">
            <w:pPr>
              <w:jc w:val="center"/>
              <w:rPr>
                <w:rFonts w:hint="eastAsia" w:ascii="仿宋_GB2312" w:hAnsi="仿宋_GB2312" w:eastAsia="仿宋_GB2312" w:cs="仿宋_GB2312"/>
                <w:color w:val="auto"/>
                <w:sz w:val="21"/>
                <w:szCs w:val="21"/>
              </w:rPr>
            </w:pPr>
          </w:p>
        </w:tc>
      </w:tr>
      <w:tr w14:paraId="15F2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705" w:type="dxa"/>
            <w:tcBorders>
              <w:left w:val="single" w:color="auto" w:sz="4" w:space="0"/>
              <w:bottom w:val="single" w:color="auto" w:sz="4" w:space="0"/>
              <w:right w:val="single" w:color="auto" w:sz="4" w:space="0"/>
            </w:tcBorders>
            <w:noWrap w:val="0"/>
            <w:vAlign w:val="center"/>
          </w:tcPr>
          <w:p w14:paraId="29B85C2E">
            <w:pPr>
              <w:widowControl/>
              <w:jc w:val="center"/>
              <w:rPr>
                <w:rFonts w:hint="eastAsia" w:ascii="仿宋_GB2312" w:hAnsi="仿宋_GB2312" w:eastAsia="仿宋_GB2312" w:cs="仿宋_GB2312"/>
                <w:color w:val="auto"/>
                <w:kern w:val="0"/>
                <w:sz w:val="20"/>
                <w:lang w:val="en-US" w:eastAsia="zh-CN"/>
              </w:rPr>
            </w:pPr>
            <w:r>
              <w:rPr>
                <w:rFonts w:hint="eastAsia" w:ascii="仿宋_GB2312" w:hAnsi="仿宋_GB2312" w:eastAsia="仿宋_GB2312" w:cs="仿宋_GB2312"/>
                <w:color w:val="auto"/>
                <w:kern w:val="0"/>
                <w:sz w:val="20"/>
                <w:lang w:val="en-US" w:eastAsia="zh-CN"/>
              </w:rPr>
              <w:t>3</w:t>
            </w:r>
          </w:p>
        </w:tc>
        <w:tc>
          <w:tcPr>
            <w:tcW w:w="1185" w:type="dxa"/>
            <w:tcBorders>
              <w:left w:val="single" w:color="auto" w:sz="4" w:space="0"/>
              <w:bottom w:val="single" w:color="auto" w:sz="4" w:space="0"/>
              <w:right w:val="single" w:color="auto" w:sz="4" w:space="0"/>
            </w:tcBorders>
            <w:noWrap w:val="0"/>
            <w:vAlign w:val="center"/>
          </w:tcPr>
          <w:p w14:paraId="02177BA6">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售后服务及质量保障</w:t>
            </w:r>
          </w:p>
        </w:tc>
        <w:tc>
          <w:tcPr>
            <w:tcW w:w="840" w:type="dxa"/>
            <w:tcBorders>
              <w:left w:val="single" w:color="auto" w:sz="4" w:space="0"/>
              <w:bottom w:val="single" w:color="auto" w:sz="4" w:space="0"/>
              <w:right w:val="single" w:color="auto" w:sz="4" w:space="0"/>
            </w:tcBorders>
            <w:noWrap w:val="0"/>
            <w:vAlign w:val="center"/>
          </w:tcPr>
          <w:p w14:paraId="40DE4AFA">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035" w:type="dxa"/>
            <w:tcBorders>
              <w:left w:val="single" w:color="auto" w:sz="4" w:space="0"/>
              <w:bottom w:val="single" w:color="auto" w:sz="4" w:space="0"/>
              <w:right w:val="single" w:color="auto" w:sz="4" w:space="0"/>
            </w:tcBorders>
            <w:noWrap w:val="0"/>
            <w:vAlign w:val="center"/>
          </w:tcPr>
          <w:p w14:paraId="4429977B">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比选申请人</w:t>
            </w:r>
            <w:r>
              <w:rPr>
                <w:rFonts w:hint="eastAsia" w:ascii="仿宋_GB2312" w:hAnsi="仿宋_GB2312" w:eastAsia="仿宋_GB2312" w:cs="仿宋_GB2312"/>
                <w:color w:val="auto"/>
                <w:sz w:val="21"/>
                <w:szCs w:val="21"/>
              </w:rPr>
              <w:t>的售后服务方案和质量保障措施充分完善（有详尽的处理方案和资源配备计划）得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比选申请人</w:t>
            </w:r>
            <w:r>
              <w:rPr>
                <w:rFonts w:hint="eastAsia" w:ascii="仿宋_GB2312" w:hAnsi="仿宋_GB2312" w:eastAsia="仿宋_GB2312" w:cs="仿宋_GB2312"/>
                <w:color w:val="auto"/>
                <w:sz w:val="21"/>
                <w:szCs w:val="21"/>
              </w:rPr>
              <w:t>的售后服务方案和质量保障措施较为完善（处理方案和资源配备计划一般）得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比选申请人</w:t>
            </w:r>
            <w:r>
              <w:rPr>
                <w:rFonts w:hint="eastAsia" w:ascii="仿宋_GB2312" w:hAnsi="仿宋_GB2312" w:eastAsia="仿宋_GB2312" w:cs="仿宋_GB2312"/>
                <w:color w:val="auto"/>
                <w:sz w:val="21"/>
                <w:szCs w:val="21"/>
              </w:rPr>
              <w:t>的售后服务方案和质量保障措施杂乱（没有处理方案和资源配备计划）得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分。未提供及其他不得分。</w:t>
            </w:r>
          </w:p>
        </w:tc>
        <w:tc>
          <w:tcPr>
            <w:tcW w:w="1950" w:type="dxa"/>
            <w:tcBorders>
              <w:left w:val="single" w:color="auto" w:sz="4" w:space="0"/>
              <w:bottom w:val="single" w:color="auto" w:sz="4" w:space="0"/>
              <w:right w:val="single" w:color="auto" w:sz="4" w:space="0"/>
            </w:tcBorders>
            <w:noWrap w:val="0"/>
            <w:vAlign w:val="center"/>
          </w:tcPr>
          <w:p w14:paraId="305120B0">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比选申请人</w:t>
            </w:r>
            <w:r>
              <w:rPr>
                <w:rFonts w:hint="eastAsia" w:ascii="仿宋_GB2312" w:hAnsi="仿宋_GB2312" w:eastAsia="仿宋_GB2312" w:cs="仿宋_GB2312"/>
                <w:color w:val="auto"/>
                <w:sz w:val="21"/>
                <w:szCs w:val="21"/>
              </w:rPr>
              <w:t>不得虚假承诺，</w:t>
            </w:r>
            <w:r>
              <w:rPr>
                <w:rFonts w:hint="eastAsia" w:ascii="仿宋_GB2312" w:hAnsi="仿宋_GB2312" w:eastAsia="仿宋_GB2312" w:cs="仿宋_GB2312"/>
                <w:color w:val="auto"/>
                <w:sz w:val="21"/>
                <w:szCs w:val="21"/>
                <w:lang w:val="en-US" w:eastAsia="zh-CN"/>
              </w:rPr>
              <w:t>比选人</w:t>
            </w:r>
            <w:r>
              <w:rPr>
                <w:rFonts w:hint="eastAsia" w:ascii="仿宋_GB2312" w:hAnsi="仿宋_GB2312" w:eastAsia="仿宋_GB2312" w:cs="仿宋_GB2312"/>
                <w:color w:val="auto"/>
                <w:sz w:val="21"/>
                <w:szCs w:val="21"/>
              </w:rPr>
              <w:t>有权对虚假承诺追责。</w:t>
            </w:r>
          </w:p>
          <w:p w14:paraId="609868CE">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以</w:t>
            </w:r>
            <w:r>
              <w:rPr>
                <w:rFonts w:hint="eastAsia" w:ascii="仿宋_GB2312" w:hAnsi="仿宋_GB2312" w:eastAsia="仿宋_GB2312" w:cs="仿宋_GB2312"/>
                <w:color w:val="auto"/>
                <w:sz w:val="21"/>
                <w:szCs w:val="21"/>
                <w:lang w:val="en-US" w:eastAsia="zh-CN"/>
              </w:rPr>
              <w:t>比选申请</w:t>
            </w:r>
            <w:r>
              <w:rPr>
                <w:rFonts w:hint="eastAsia" w:ascii="仿宋_GB2312" w:hAnsi="仿宋_GB2312" w:eastAsia="仿宋_GB2312" w:cs="仿宋_GB2312"/>
                <w:color w:val="auto"/>
                <w:sz w:val="21"/>
                <w:szCs w:val="21"/>
              </w:rPr>
              <w:t>文件为准。</w:t>
            </w:r>
            <w:r>
              <w:rPr>
                <w:rFonts w:hint="eastAsia" w:ascii="仿宋_GB2312" w:hAnsi="仿宋_GB2312" w:eastAsia="仿宋_GB2312" w:cs="仿宋_GB2312"/>
                <w:color w:val="auto"/>
                <w:kern w:val="0"/>
                <w:szCs w:val="21"/>
                <w:lang w:bidi="ar"/>
              </w:rPr>
              <w:t>（技术类评分）</w:t>
            </w:r>
          </w:p>
          <w:p w14:paraId="6444014A">
            <w:pPr>
              <w:jc w:val="left"/>
              <w:rPr>
                <w:rFonts w:hint="eastAsia" w:ascii="仿宋_GB2312" w:hAnsi="仿宋_GB2312" w:eastAsia="仿宋_GB2312" w:cs="仿宋_GB2312"/>
                <w:color w:val="auto"/>
                <w:kern w:val="2"/>
                <w:sz w:val="21"/>
                <w:szCs w:val="21"/>
                <w:lang w:val="en-US" w:eastAsia="zh-CN" w:bidi="ar-SA"/>
              </w:rPr>
            </w:pPr>
          </w:p>
        </w:tc>
      </w:tr>
      <w:tr w14:paraId="6956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705" w:type="dxa"/>
            <w:tcBorders>
              <w:left w:val="single" w:color="auto" w:sz="4" w:space="0"/>
              <w:bottom w:val="single" w:color="auto" w:sz="4" w:space="0"/>
              <w:right w:val="single" w:color="auto" w:sz="4" w:space="0"/>
            </w:tcBorders>
            <w:noWrap w:val="0"/>
            <w:vAlign w:val="center"/>
          </w:tcPr>
          <w:p w14:paraId="5E17B9CD">
            <w:pPr>
              <w:widowControl/>
              <w:jc w:val="center"/>
              <w:rPr>
                <w:rFonts w:hint="eastAsia" w:ascii="仿宋_GB2312" w:hAnsi="仿宋_GB2312" w:eastAsia="仿宋_GB2312" w:cs="仿宋_GB2312"/>
                <w:color w:val="auto"/>
                <w:kern w:val="0"/>
                <w:sz w:val="20"/>
                <w:lang w:eastAsia="zh-CN"/>
              </w:rPr>
            </w:pPr>
            <w:r>
              <w:rPr>
                <w:rFonts w:hint="eastAsia" w:ascii="仿宋_GB2312" w:hAnsi="仿宋_GB2312" w:eastAsia="仿宋_GB2312" w:cs="仿宋_GB2312"/>
                <w:color w:val="auto"/>
                <w:kern w:val="0"/>
                <w:sz w:val="20"/>
                <w:lang w:val="en-US" w:eastAsia="zh-CN"/>
              </w:rPr>
              <w:t>4</w:t>
            </w:r>
          </w:p>
        </w:tc>
        <w:tc>
          <w:tcPr>
            <w:tcW w:w="1185" w:type="dxa"/>
            <w:tcBorders>
              <w:left w:val="single" w:color="auto" w:sz="4" w:space="0"/>
              <w:bottom w:val="single" w:color="auto" w:sz="4" w:space="0"/>
              <w:right w:val="single" w:color="auto" w:sz="4" w:space="0"/>
            </w:tcBorders>
            <w:noWrap w:val="0"/>
            <w:vAlign w:val="center"/>
          </w:tcPr>
          <w:p w14:paraId="2D9A844C">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履约能力</w:t>
            </w:r>
          </w:p>
        </w:tc>
        <w:tc>
          <w:tcPr>
            <w:tcW w:w="840" w:type="dxa"/>
            <w:tcBorders>
              <w:left w:val="single" w:color="auto" w:sz="4" w:space="0"/>
              <w:bottom w:val="single" w:color="auto" w:sz="4" w:space="0"/>
              <w:right w:val="single" w:color="auto" w:sz="4" w:space="0"/>
            </w:tcBorders>
            <w:noWrap w:val="0"/>
            <w:vAlign w:val="center"/>
          </w:tcPr>
          <w:p w14:paraId="02400239">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w:t>
            </w:r>
          </w:p>
        </w:tc>
        <w:tc>
          <w:tcPr>
            <w:tcW w:w="4035" w:type="dxa"/>
            <w:tcBorders>
              <w:left w:val="single" w:color="auto" w:sz="4" w:space="0"/>
              <w:bottom w:val="single" w:color="auto" w:sz="4" w:space="0"/>
              <w:right w:val="single" w:color="auto" w:sz="4" w:space="0"/>
            </w:tcBorders>
            <w:noWrap w:val="0"/>
            <w:vAlign w:val="center"/>
          </w:tcPr>
          <w:p w14:paraId="7A20BF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比选申请人</w:t>
            </w:r>
            <w:r>
              <w:rPr>
                <w:rFonts w:hint="eastAsia" w:ascii="仿宋_GB2312" w:hAnsi="仿宋_GB2312" w:eastAsia="仿宋_GB2312" w:cs="仿宋_GB2312"/>
                <w:color w:val="auto"/>
                <w:kern w:val="0"/>
                <w:szCs w:val="21"/>
                <w:lang w:bidi="ar"/>
              </w:rPr>
              <w:t>提供20</w:t>
            </w:r>
            <w:r>
              <w:rPr>
                <w:rFonts w:hint="eastAsia" w:ascii="仿宋_GB2312" w:hAnsi="仿宋_GB2312" w:eastAsia="仿宋_GB2312" w:cs="仿宋_GB2312"/>
                <w:color w:val="auto"/>
                <w:kern w:val="0"/>
                <w:szCs w:val="21"/>
                <w:lang w:val="en-US" w:eastAsia="zh-CN" w:bidi="ar"/>
              </w:rPr>
              <w:t>22</w:t>
            </w:r>
            <w:r>
              <w:rPr>
                <w:rFonts w:hint="eastAsia" w:ascii="仿宋_GB2312" w:hAnsi="仿宋_GB2312" w:eastAsia="仿宋_GB2312" w:cs="仿宋_GB2312"/>
                <w:color w:val="auto"/>
                <w:kern w:val="0"/>
                <w:szCs w:val="21"/>
                <w:lang w:bidi="ar"/>
              </w:rPr>
              <w:t>年以来类似项目业绩，每提供一份得</w:t>
            </w:r>
            <w:r>
              <w:rPr>
                <w:rFonts w:hint="eastAsia" w:ascii="仿宋_GB2312" w:hAnsi="仿宋_GB2312" w:eastAsia="仿宋_GB2312" w:cs="仿宋_GB2312"/>
                <w:color w:val="auto"/>
                <w:kern w:val="0"/>
                <w:szCs w:val="21"/>
                <w:lang w:val="en-US" w:eastAsia="zh-CN" w:bidi="ar"/>
              </w:rPr>
              <w:t>1</w:t>
            </w:r>
            <w:r>
              <w:rPr>
                <w:rFonts w:hint="eastAsia" w:ascii="仿宋_GB2312" w:hAnsi="仿宋_GB2312" w:eastAsia="仿宋_GB2312" w:cs="仿宋_GB2312"/>
                <w:color w:val="auto"/>
                <w:kern w:val="0"/>
                <w:szCs w:val="21"/>
                <w:lang w:bidi="ar"/>
              </w:rPr>
              <w:t>分，本项最多得</w:t>
            </w:r>
            <w:r>
              <w:rPr>
                <w:rFonts w:hint="eastAsia" w:ascii="仿宋_GB2312" w:hAnsi="仿宋_GB2312" w:eastAsia="仿宋_GB2312" w:cs="仿宋_GB2312"/>
                <w:color w:val="auto"/>
                <w:kern w:val="0"/>
                <w:szCs w:val="21"/>
                <w:lang w:val="en-US" w:eastAsia="zh-CN" w:bidi="ar"/>
              </w:rPr>
              <w:t>4</w:t>
            </w:r>
            <w:r>
              <w:rPr>
                <w:rFonts w:hint="eastAsia" w:ascii="仿宋_GB2312" w:hAnsi="仿宋_GB2312" w:eastAsia="仿宋_GB2312" w:cs="仿宋_GB2312"/>
                <w:color w:val="auto"/>
                <w:kern w:val="0"/>
                <w:szCs w:val="21"/>
                <w:lang w:bidi="ar"/>
              </w:rPr>
              <w:t>分。</w:t>
            </w:r>
          </w:p>
        </w:tc>
        <w:tc>
          <w:tcPr>
            <w:tcW w:w="1950" w:type="dxa"/>
            <w:tcBorders>
              <w:left w:val="single" w:color="auto" w:sz="4" w:space="0"/>
              <w:bottom w:val="single" w:color="auto" w:sz="4" w:space="0"/>
              <w:right w:val="single" w:color="auto" w:sz="4" w:space="0"/>
            </w:tcBorders>
            <w:noWrap w:val="0"/>
            <w:vAlign w:val="center"/>
          </w:tcPr>
          <w:p w14:paraId="08E507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提供相关</w:t>
            </w:r>
            <w:r>
              <w:rPr>
                <w:rFonts w:hint="eastAsia" w:ascii="仿宋_GB2312" w:hAnsi="仿宋_GB2312" w:eastAsia="仿宋_GB2312" w:cs="仿宋_GB2312"/>
                <w:color w:val="auto"/>
                <w:kern w:val="0"/>
                <w:szCs w:val="21"/>
                <w:lang w:eastAsia="zh-CN" w:bidi="ar"/>
              </w:rPr>
              <w:t>合同</w:t>
            </w:r>
            <w:r>
              <w:rPr>
                <w:rFonts w:hint="eastAsia" w:ascii="仿宋_GB2312" w:hAnsi="仿宋_GB2312" w:eastAsia="仿宋_GB2312" w:cs="仿宋_GB2312"/>
                <w:color w:val="auto"/>
                <w:kern w:val="0"/>
                <w:szCs w:val="21"/>
                <w:lang w:bidi="ar"/>
              </w:rPr>
              <w:t>证明材料，并加盖</w:t>
            </w:r>
            <w:r>
              <w:rPr>
                <w:rFonts w:hint="eastAsia" w:ascii="仿宋_GB2312" w:hAnsi="仿宋_GB2312" w:eastAsia="仿宋_GB2312" w:cs="仿宋_GB2312"/>
                <w:color w:val="auto"/>
                <w:kern w:val="0"/>
                <w:szCs w:val="21"/>
                <w:lang w:eastAsia="zh-CN" w:bidi="ar"/>
              </w:rPr>
              <w:t>比选申请人</w:t>
            </w:r>
            <w:r>
              <w:rPr>
                <w:rFonts w:hint="eastAsia" w:ascii="仿宋_GB2312" w:hAnsi="仿宋_GB2312" w:eastAsia="仿宋_GB2312" w:cs="仿宋_GB2312"/>
                <w:color w:val="auto"/>
                <w:kern w:val="0"/>
                <w:szCs w:val="21"/>
                <w:lang w:bidi="ar"/>
              </w:rPr>
              <w:t>单位公章。</w:t>
            </w:r>
          </w:p>
          <w:p w14:paraId="4CBC9A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（共同评分）</w:t>
            </w:r>
          </w:p>
          <w:p w14:paraId="4C6C29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Cs w:val="21"/>
                <w:lang w:bidi="ar"/>
              </w:rPr>
            </w:pPr>
          </w:p>
        </w:tc>
      </w:tr>
      <w:tr w14:paraId="2E85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705" w:type="dxa"/>
            <w:noWrap w:val="0"/>
            <w:vAlign w:val="center"/>
          </w:tcPr>
          <w:p w14:paraId="2A469317">
            <w:pPr>
              <w:widowControl/>
              <w:jc w:val="center"/>
              <w:rPr>
                <w:rFonts w:hint="eastAsia"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5</w:t>
            </w:r>
          </w:p>
        </w:tc>
        <w:tc>
          <w:tcPr>
            <w:tcW w:w="1185" w:type="dxa"/>
            <w:noWrap w:val="0"/>
            <w:vAlign w:val="center"/>
          </w:tcPr>
          <w:p w14:paraId="46FE9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Cs w:val="21"/>
                <w:lang w:val="en-US" w:eastAsia="zh-CN" w:bidi="ar"/>
              </w:rPr>
              <w:t>门店分布</w:t>
            </w:r>
          </w:p>
        </w:tc>
        <w:tc>
          <w:tcPr>
            <w:tcW w:w="840" w:type="dxa"/>
            <w:noWrap w:val="0"/>
            <w:vAlign w:val="center"/>
          </w:tcPr>
          <w:p w14:paraId="211519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Cs w:val="21"/>
                <w:lang w:val="en-US" w:eastAsia="zh-CN" w:bidi="ar"/>
              </w:rPr>
              <w:t>6%</w:t>
            </w:r>
          </w:p>
        </w:tc>
        <w:tc>
          <w:tcPr>
            <w:tcW w:w="4035" w:type="dxa"/>
            <w:noWrap w:val="0"/>
            <w:vAlign w:val="center"/>
          </w:tcPr>
          <w:p w14:paraId="2C3DE7C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Cs w:val="21"/>
                <w:lang w:val="en-US" w:eastAsia="zh-CN" w:bidi="ar"/>
              </w:rPr>
              <w:t>比选申请人在自贡市区范围内每有一个实体店的得2分，最多得6分，提供其他不得分。</w:t>
            </w:r>
          </w:p>
        </w:tc>
        <w:tc>
          <w:tcPr>
            <w:tcW w:w="1950" w:type="dxa"/>
            <w:noWrap w:val="0"/>
            <w:vAlign w:val="center"/>
          </w:tcPr>
          <w:p w14:paraId="298408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bidi="ar"/>
              </w:rPr>
              <w:t>以</w:t>
            </w:r>
            <w:r>
              <w:rPr>
                <w:rFonts w:hint="eastAsia" w:ascii="仿宋_GB2312" w:hAnsi="仿宋_GB2312" w:eastAsia="仿宋_GB2312" w:cs="仿宋_GB2312"/>
                <w:color w:val="auto"/>
                <w:kern w:val="0"/>
                <w:szCs w:val="21"/>
                <w:lang w:eastAsia="zh-CN" w:bidi="ar"/>
              </w:rPr>
              <w:t>比选申请人提供的</w:t>
            </w:r>
            <w:r>
              <w:rPr>
                <w:rFonts w:hint="eastAsia" w:ascii="仿宋_GB2312" w:hAnsi="仿宋_GB2312" w:eastAsia="仿宋_GB2312" w:cs="仿宋_GB2312"/>
                <w:color w:val="auto"/>
                <w:kern w:val="0"/>
                <w:szCs w:val="21"/>
                <w:lang w:val="en-US" w:eastAsia="zh-CN" w:bidi="ar"/>
              </w:rPr>
              <w:t>场地照片</w:t>
            </w:r>
            <w:r>
              <w:rPr>
                <w:rFonts w:hint="eastAsia" w:ascii="仿宋_GB2312" w:hAnsi="仿宋_GB2312" w:eastAsia="仿宋_GB2312" w:cs="仿宋_GB2312"/>
                <w:color w:val="auto"/>
                <w:kern w:val="0"/>
                <w:szCs w:val="21"/>
                <w:lang w:eastAsia="zh-CN" w:bidi="ar"/>
              </w:rPr>
              <w:t>为依据并</w:t>
            </w:r>
            <w:r>
              <w:rPr>
                <w:rFonts w:hint="eastAsia" w:ascii="仿宋_GB2312" w:hAnsi="仿宋_GB2312" w:eastAsia="仿宋_GB2312" w:cs="仿宋_GB2312"/>
                <w:color w:val="auto"/>
                <w:kern w:val="0"/>
                <w:szCs w:val="21"/>
                <w:lang w:val="en-US" w:eastAsia="zh-CN" w:bidi="ar"/>
              </w:rPr>
              <w:t>加盖比选申请人鲜章</w:t>
            </w:r>
          </w:p>
          <w:p w14:paraId="0B7CA41A">
            <w:pPr>
              <w:keepNext w:val="0"/>
              <w:keepLines w:val="0"/>
              <w:pageBreakBefore w:val="0"/>
              <w:widowControl/>
              <w:kinsoku/>
              <w:wordWrap/>
              <w:overflowPunct/>
              <w:topLinePunct w:val="0"/>
              <w:autoSpaceDE/>
              <w:autoSpaceDN/>
              <w:bidi w:val="0"/>
              <w:adjustRightInd/>
              <w:snapToGrid/>
              <w:spacing w:line="360" w:lineRule="exact"/>
              <w:ind w:firstLine="191" w:firstLineChars="91"/>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Cs w:val="21"/>
                <w:lang w:bidi="ar"/>
              </w:rPr>
              <w:t>（共同评分）</w:t>
            </w:r>
          </w:p>
        </w:tc>
      </w:tr>
      <w:bookmarkEnd w:id="19"/>
    </w:tbl>
    <w:p w14:paraId="43F3618E">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4ECD25D5">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340DC3B2">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3C2CF54B">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7A4A3DFB">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3B25E489">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4EE2930B">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6CB53936">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6FE712CF">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335D9318">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28738458">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718F09F8">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425E04D2">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11F92DC2">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47529324">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2DBC964C">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格式</w:t>
      </w:r>
      <w:r>
        <w:rPr>
          <w:rFonts w:hint="eastAsia" w:ascii="黑体" w:hAnsi="黑体" w:eastAsia="黑体" w:cs="黑体"/>
          <w:b w:val="0"/>
          <w:bCs/>
          <w:color w:val="auto"/>
          <w:sz w:val="32"/>
          <w:szCs w:val="32"/>
          <w:lang w:val="en-US" w:eastAsia="zh-CN"/>
        </w:rPr>
        <w:t>1</w:t>
      </w:r>
    </w:p>
    <w:p w14:paraId="00F9AF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color w:val="auto"/>
          <w:kern w:val="2"/>
          <w:sz w:val="32"/>
          <w:szCs w:val="32"/>
          <w:lang w:val="en-US" w:eastAsia="zh-CN" w:bidi="ar-SA"/>
        </w:rPr>
      </w:pPr>
      <w:r>
        <w:rPr>
          <w:rFonts w:hint="eastAsia" w:ascii="方正小标宋简体" w:hAnsi="方正小标宋简体" w:eastAsia="方正小标宋简体" w:cs="方正小标宋简体"/>
          <w:b w:val="0"/>
          <w:bCs/>
          <w:color w:val="auto"/>
          <w:kern w:val="2"/>
          <w:sz w:val="32"/>
          <w:szCs w:val="32"/>
          <w:lang w:val="en-US" w:eastAsia="zh-CN" w:bidi="ar-SA"/>
        </w:rPr>
        <w:t>承诺函</w:t>
      </w:r>
    </w:p>
    <w:p w14:paraId="0286E6C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2"/>
          <w:sz w:val="24"/>
          <w:szCs w:val="24"/>
          <w:u w:val="single"/>
          <w:lang w:val="en-US" w:eastAsia="zh-CN" w:bidi="ar-SA"/>
        </w:rPr>
      </w:pPr>
      <w:r>
        <w:rPr>
          <w:rFonts w:hint="eastAsia" w:ascii="仿宋_GB2312" w:hAnsi="仿宋_GB2312" w:eastAsia="仿宋_GB2312" w:cs="仿宋_GB2312"/>
          <w:color w:val="auto"/>
          <w:kern w:val="2"/>
          <w:sz w:val="24"/>
          <w:szCs w:val="24"/>
          <w:lang w:val="en-US" w:eastAsia="zh-CN" w:bidi="ar-SA"/>
        </w:rPr>
        <w:t>致：</w:t>
      </w:r>
      <w:r>
        <w:rPr>
          <w:rFonts w:hint="eastAsia" w:ascii="仿宋_GB2312" w:hAnsi="仿宋_GB2312" w:eastAsia="仿宋_GB2312" w:cs="仿宋_GB2312"/>
          <w:color w:val="auto"/>
          <w:kern w:val="2"/>
          <w:sz w:val="24"/>
          <w:szCs w:val="24"/>
          <w:u w:val="single"/>
          <w:lang w:val="en-US" w:eastAsia="zh-CN" w:bidi="ar-SA"/>
        </w:rPr>
        <w:t>自贡市妇幼保健院工会委员会</w:t>
      </w:r>
    </w:p>
    <w:p w14:paraId="2C8B346B">
      <w:pPr>
        <w:numPr>
          <w:ilvl w:val="0"/>
          <w:numId w:val="0"/>
        </w:numPr>
        <w:ind w:firstLine="480" w:firstLineChars="2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作为自贡市妇幼保健院工会2025年度工会会员生日蛋糕采购项目的比选申请人，我方郑重声明：</w:t>
      </w:r>
    </w:p>
    <w:p w14:paraId="23ACE7E3">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我方具有独立承担民事责任的能力，见我方提交的营业执照等证明文件。</w:t>
      </w:r>
    </w:p>
    <w:p w14:paraId="118156E5">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left="425" w:hanging="425"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具有良好的商业信誉，参加本次政府采购活动前，没有被纳入法院、工商行政管理部门、税务部门、银行认定的失信名单且在有效期内的行为；参加本次政府采购活动前三年内，也没有因政府采购合同履约过程中及其他经营活动履约过程中未依法履约，被有关部门处罚（处理）的行为。</w:t>
      </w:r>
    </w:p>
    <w:p w14:paraId="7308919A">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left="425" w:hanging="425"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我方具有履行合同所必需的设备和专业技术能力。</w:t>
      </w:r>
    </w:p>
    <w:p w14:paraId="3F2E404D">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left="425" w:hanging="425"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我方有依法缴纳税收和社会保障资金的良好记录。</w:t>
      </w:r>
    </w:p>
    <w:p w14:paraId="4C45A389">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left="425" w:hanging="425"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参加本次政府采购活动前三年内，我方在经营活动中没有重大违法记录，没有因违法经营受到刑事处罚或者责令停产停业、吊销许可证或者执照、较大数额罚款等行政处罚。</w:t>
      </w:r>
    </w:p>
    <w:p w14:paraId="6C69A394">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我方具备法律、行政法规规定的其他强制性条件。</w:t>
      </w:r>
    </w:p>
    <w:p w14:paraId="20B3F6E9">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参加本次采购活动，我方不存在与单位负责人为同一人或者存在直接控股、管理关系的其他比选申请人参与同一合同项下的政府采购活动的行为。</w:t>
      </w:r>
    </w:p>
    <w:p w14:paraId="0BE05D3C">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参加本次采购活动，我方不存在为采购项目提供整体设计、规范编制或者项目管理、监理、检测等服务的行为。</w:t>
      </w:r>
    </w:p>
    <w:p w14:paraId="135ABAAC">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参加本次采购活动，我方不存在和其他比选申请人在同一合同项下的采购项目中，同时委托同一个自然人、同一家庭的人员、同一单位的人员作为代理人的行为。</w:t>
      </w:r>
    </w:p>
    <w:p w14:paraId="53AEBD75">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参加本次采购活动，我方不存在单位实际控制人或者中高级管理人员同时是采购代理机构工作人员。</w:t>
      </w:r>
    </w:p>
    <w:p w14:paraId="2C30269D">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参加本次采购活动，我方不存在同一母公司的两家以上的子公司以不同比选申请人身份同时参加本项目同一合同项下的采购活动。</w:t>
      </w:r>
    </w:p>
    <w:p w14:paraId="0A0F2DAB">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参加本次采购活动前，我方未被列入失信被执行人、重大税收违法案件当事人名单、政府采购严重违法失信行为记录名单。</w:t>
      </w:r>
    </w:p>
    <w:p w14:paraId="4F78B8B2">
      <w:pPr>
        <w:pStyle w:val="13"/>
        <w:keepNext w:val="0"/>
        <w:keepLines w:val="0"/>
        <w:pageBreakBefore w:val="0"/>
        <w:widowControl/>
        <w:numPr>
          <w:ilvl w:val="0"/>
          <w:numId w:val="3"/>
        </w:numPr>
        <w:kinsoku/>
        <w:wordWrap/>
        <w:overflowPunct/>
        <w:topLinePunct w:val="0"/>
        <w:autoSpaceDE/>
        <w:autoSpaceDN/>
        <w:bidi w:val="0"/>
        <w:adjustRightInd/>
        <w:snapToGrid/>
        <w:spacing w:line="360" w:lineRule="exact"/>
        <w:ind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参加本次采购活动前，我方单位及现任法定代表人、主要负责人没有行贿犯罪记录。</w:t>
      </w:r>
    </w:p>
    <w:p w14:paraId="680F715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我方对上述声明的内容事项真实性负责。如经查实上述声明的内容事项存在虚假，我方愿意接受以提供虚假材料谋取成交追究法律责任。</w:t>
      </w:r>
    </w:p>
    <w:p w14:paraId="22B8775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比选申请人：（</w:t>
      </w:r>
      <w:r>
        <w:rPr>
          <w:rFonts w:hint="eastAsia" w:ascii="仿宋_GB2312" w:hAnsi="仿宋_GB2312" w:eastAsia="仿宋_GB2312" w:cs="仿宋_GB2312"/>
          <w:color w:val="auto"/>
          <w:kern w:val="2"/>
          <w:sz w:val="24"/>
          <w:szCs w:val="24"/>
          <w:u w:val="single"/>
          <w:lang w:val="en-US" w:eastAsia="zh-CN" w:bidi="ar-SA"/>
        </w:rPr>
        <w:t>全称并加盖单位公章</w:t>
      </w:r>
      <w:r>
        <w:rPr>
          <w:rFonts w:hint="eastAsia" w:ascii="仿宋_GB2312" w:hAnsi="仿宋_GB2312" w:eastAsia="仿宋_GB2312" w:cs="仿宋_GB2312"/>
          <w:color w:val="auto"/>
          <w:kern w:val="2"/>
          <w:sz w:val="24"/>
          <w:szCs w:val="24"/>
          <w:lang w:val="en-US" w:eastAsia="zh-CN" w:bidi="ar-SA"/>
        </w:rPr>
        <w:t>）</w:t>
      </w:r>
    </w:p>
    <w:p w14:paraId="073A7FD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kern w:val="2"/>
          <w:sz w:val="24"/>
          <w:szCs w:val="24"/>
          <w:lang w:val="en-US" w:eastAsia="zh-CN" w:bidi="ar-SA"/>
        </w:rPr>
        <w:t>日期：____年____月____日</w:t>
      </w:r>
    </w:p>
    <w:p w14:paraId="61F3F6CE">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5CEEBFCD">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格式</w:t>
      </w:r>
      <w:r>
        <w:rPr>
          <w:rFonts w:hint="eastAsia" w:ascii="黑体" w:hAnsi="黑体" w:eastAsia="黑体" w:cs="黑体"/>
          <w:b w:val="0"/>
          <w:bCs/>
          <w:color w:val="auto"/>
          <w:sz w:val="32"/>
          <w:szCs w:val="32"/>
          <w:lang w:val="en-US" w:eastAsia="zh-CN"/>
        </w:rPr>
        <w:t xml:space="preserve">2 </w:t>
      </w:r>
    </w:p>
    <w:p w14:paraId="4C2DEDD8">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法定代表人</w:t>
      </w:r>
      <w:r>
        <w:rPr>
          <w:rFonts w:hint="eastAsia" w:ascii="黑体" w:hAnsi="黑体" w:eastAsia="黑体" w:cs="黑体"/>
          <w:b w:val="0"/>
          <w:bCs w:val="0"/>
          <w:color w:val="auto"/>
          <w:sz w:val="32"/>
          <w:szCs w:val="32"/>
          <w:lang w:val="en-US" w:eastAsia="zh-CN"/>
        </w:rPr>
        <w:t>/负责人</w:t>
      </w:r>
      <w:r>
        <w:rPr>
          <w:rFonts w:hint="eastAsia" w:ascii="黑体" w:hAnsi="黑体" w:eastAsia="黑体" w:cs="黑体"/>
          <w:b w:val="0"/>
          <w:bCs w:val="0"/>
          <w:color w:val="auto"/>
          <w:sz w:val="32"/>
          <w:szCs w:val="32"/>
        </w:rPr>
        <w:t>授权委托书</w:t>
      </w:r>
    </w:p>
    <w:p w14:paraId="4FC233D0">
      <w:pPr>
        <w:pStyle w:val="5"/>
        <w:keepNext w:val="0"/>
        <w:keepLines w:val="0"/>
        <w:kinsoku/>
        <w:wordWrap/>
        <w:overflowPunct/>
        <w:topLinePunct w:val="0"/>
        <w:bidi w:val="0"/>
        <w:spacing w:line="360" w:lineRule="auto"/>
        <w:ind w:firstLine="0"/>
        <w:jc w:val="center"/>
        <w:rPr>
          <w:rFonts w:hint="eastAsia" w:ascii="仿宋" w:hAnsi="仿宋" w:eastAsia="仿宋" w:cs="仿宋"/>
          <w:b/>
          <w:color w:val="auto"/>
          <w:sz w:val="24"/>
          <w:szCs w:val="24"/>
        </w:rPr>
      </w:pPr>
    </w:p>
    <w:p w14:paraId="0DC145B5">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u w:val="single"/>
          <w:lang w:val="en-US"/>
        </w:rPr>
      </w:pPr>
      <w:r>
        <w:rPr>
          <w:rFonts w:hint="eastAsia" w:ascii="仿宋_GB2312" w:hAnsi="仿宋_GB2312" w:eastAsia="仿宋_GB2312" w:cs="仿宋_GB2312"/>
          <w:color w:val="auto"/>
          <w:sz w:val="24"/>
          <w:szCs w:val="24"/>
          <w:lang w:eastAsia="zh-CN"/>
        </w:rPr>
        <w:t>致：</w:t>
      </w:r>
      <w:r>
        <w:rPr>
          <w:rFonts w:hint="eastAsia" w:ascii="仿宋_GB2312" w:hAnsi="仿宋_GB2312" w:eastAsia="仿宋_GB2312" w:cs="仿宋_GB2312"/>
          <w:color w:val="auto"/>
          <w:sz w:val="24"/>
          <w:szCs w:val="24"/>
          <w:u w:val="single"/>
          <w:lang w:eastAsia="zh-CN"/>
        </w:rPr>
        <w:t>自贡市妇幼保健院</w:t>
      </w:r>
      <w:r>
        <w:rPr>
          <w:rFonts w:hint="eastAsia" w:ascii="仿宋_GB2312" w:hAnsi="仿宋_GB2312" w:eastAsia="仿宋_GB2312" w:cs="仿宋_GB2312"/>
          <w:color w:val="auto"/>
          <w:sz w:val="24"/>
          <w:szCs w:val="24"/>
          <w:u w:val="single"/>
          <w:lang w:val="en-US" w:eastAsia="zh-CN"/>
        </w:rPr>
        <w:t>工会委员会</w:t>
      </w:r>
    </w:p>
    <w:p w14:paraId="0DB366E8">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rPr>
      </w:pPr>
    </w:p>
    <w:p w14:paraId="6AF3C0D4">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比选申请人</w:t>
      </w:r>
      <w:r>
        <w:rPr>
          <w:rFonts w:hint="eastAsia" w:ascii="仿宋_GB2312" w:hAnsi="仿宋_GB2312" w:eastAsia="仿宋_GB2312" w:cs="仿宋_GB2312"/>
          <w:color w:val="auto"/>
          <w:sz w:val="24"/>
          <w:szCs w:val="24"/>
        </w:rPr>
        <w:t>全称）法定代表人</w:t>
      </w:r>
      <w:r>
        <w:rPr>
          <w:rFonts w:hint="eastAsia" w:ascii="仿宋_GB2312" w:hAnsi="仿宋_GB2312" w:eastAsia="仿宋_GB2312" w:cs="仿宋_GB2312"/>
          <w:color w:val="auto"/>
          <w:sz w:val="24"/>
          <w:szCs w:val="24"/>
          <w:lang w:val="en-US" w:eastAsia="zh-CN"/>
        </w:rPr>
        <w:t>/负责人</w:t>
      </w:r>
      <w:r>
        <w:rPr>
          <w:rFonts w:hint="eastAsia" w:ascii="仿宋_GB2312" w:hAnsi="仿宋_GB2312" w:eastAsia="仿宋_GB2312" w:cs="仿宋_GB2312"/>
          <w:color w:val="auto"/>
          <w:sz w:val="24"/>
          <w:szCs w:val="24"/>
        </w:rPr>
        <w:t>____________ 授权委托_____________为我的代理人，参加贵单位组织的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（项目名称）（项目编号：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）的响应。代理人在本次</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中所签署的一切文件和处理的一切有关事宜，我公司均予承认，所产生的法律后果均由我公司承担。</w:t>
      </w:r>
    </w:p>
    <w:p w14:paraId="5B35DCD0">
      <w:pPr>
        <w:keepNext w:val="0"/>
        <w:keepLines w:val="0"/>
        <w:kinsoku/>
        <w:wordWrap/>
        <w:overflowPunct/>
        <w:topLinePunct w:val="0"/>
        <w:bidi w:val="0"/>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代理人无转委托权，本授权书自签字</w:t>
      </w:r>
      <w:r>
        <w:rPr>
          <w:rFonts w:hint="eastAsia" w:ascii="仿宋_GB2312" w:hAnsi="仿宋_GB2312" w:eastAsia="仿宋_GB2312" w:cs="仿宋_GB2312"/>
          <w:color w:val="auto"/>
          <w:sz w:val="24"/>
          <w:szCs w:val="24"/>
          <w:lang w:eastAsia="zh-CN"/>
        </w:rPr>
        <w:t>之日起</w:t>
      </w:r>
      <w:r>
        <w:rPr>
          <w:rFonts w:hint="eastAsia" w:ascii="仿宋_GB2312" w:hAnsi="仿宋_GB2312" w:eastAsia="仿宋_GB2312" w:cs="仿宋_GB2312"/>
          <w:color w:val="auto"/>
          <w:sz w:val="24"/>
          <w:szCs w:val="24"/>
        </w:rPr>
        <w:t>生效，特此声明。</w:t>
      </w:r>
    </w:p>
    <w:p w14:paraId="502B10B3">
      <w:pPr>
        <w:keepNext w:val="0"/>
        <w:keepLines w:val="0"/>
        <w:kinsoku/>
        <w:wordWrap/>
        <w:overflowPunct/>
        <w:topLinePunct w:val="0"/>
        <w:bidi w:val="0"/>
        <w:spacing w:line="360" w:lineRule="auto"/>
        <w:jc w:val="left"/>
        <w:rPr>
          <w:rFonts w:hint="eastAsia" w:ascii="仿宋_GB2312" w:hAnsi="仿宋_GB2312" w:eastAsia="仿宋_GB2312" w:cs="仿宋_GB2312"/>
          <w:color w:val="auto"/>
          <w:sz w:val="24"/>
          <w:szCs w:val="24"/>
        </w:rPr>
      </w:pPr>
    </w:p>
    <w:p w14:paraId="5A305EE3">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比选申请人</w:t>
      </w:r>
      <w:r>
        <w:rPr>
          <w:rFonts w:hint="eastAsia" w:ascii="仿宋_GB2312" w:hAnsi="仿宋_GB2312" w:eastAsia="仿宋_GB2312" w:cs="仿宋_GB2312"/>
          <w:color w:val="auto"/>
          <w:sz w:val="24"/>
          <w:szCs w:val="24"/>
        </w:rPr>
        <w:t>名称（</w:t>
      </w:r>
      <w:r>
        <w:rPr>
          <w:rFonts w:hint="eastAsia" w:ascii="仿宋_GB2312" w:hAnsi="仿宋_GB2312" w:eastAsia="仿宋_GB2312" w:cs="仿宋_GB2312"/>
          <w:color w:val="auto"/>
          <w:sz w:val="24"/>
          <w:szCs w:val="24"/>
          <w:lang w:eastAsia="zh-CN"/>
        </w:rPr>
        <w:t>加盖</w:t>
      </w:r>
      <w:r>
        <w:rPr>
          <w:rFonts w:hint="eastAsia" w:ascii="仿宋_GB2312" w:hAnsi="仿宋_GB2312" w:eastAsia="仿宋_GB2312" w:cs="仿宋_GB2312"/>
          <w:color w:val="auto"/>
          <w:sz w:val="24"/>
          <w:szCs w:val="24"/>
        </w:rPr>
        <w:t>公章）：</w:t>
      </w:r>
      <w:r>
        <w:rPr>
          <w:rFonts w:hint="eastAsia" w:ascii="仿宋_GB2312" w:hAnsi="仿宋_GB2312" w:eastAsia="仿宋_GB2312" w:cs="仿宋_GB2312"/>
          <w:color w:val="auto"/>
          <w:sz w:val="24"/>
          <w:szCs w:val="24"/>
          <w:lang w:eastAsia="zh-CN"/>
        </w:rPr>
        <w:t>XXX</w:t>
      </w:r>
    </w:p>
    <w:p w14:paraId="0EDDC45A">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lang w:val="en-US" w:eastAsia="zh-CN"/>
        </w:rPr>
        <w:t>/负责人</w:t>
      </w:r>
      <w:r>
        <w:rPr>
          <w:rFonts w:hint="eastAsia" w:ascii="仿宋_GB2312" w:hAnsi="仿宋_GB2312" w:eastAsia="仿宋_GB2312" w:cs="仿宋_GB2312"/>
          <w:color w:val="auto"/>
          <w:sz w:val="24"/>
          <w:szCs w:val="24"/>
        </w:rPr>
        <w:t>（签字）：</w:t>
      </w:r>
      <w:r>
        <w:rPr>
          <w:rFonts w:hint="eastAsia" w:ascii="仿宋_GB2312" w:hAnsi="仿宋_GB2312" w:eastAsia="仿宋_GB2312" w:cs="仿宋_GB2312"/>
          <w:color w:val="auto"/>
          <w:sz w:val="24"/>
          <w:szCs w:val="24"/>
          <w:lang w:eastAsia="zh-CN"/>
        </w:rPr>
        <w:t>XXX</w:t>
      </w:r>
    </w:p>
    <w:p w14:paraId="61219C90">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授权代表（签字）：</w:t>
      </w:r>
      <w:r>
        <w:rPr>
          <w:rFonts w:hint="eastAsia" w:ascii="仿宋_GB2312" w:hAnsi="仿宋_GB2312" w:eastAsia="仿宋_GB2312" w:cs="仿宋_GB2312"/>
          <w:color w:val="auto"/>
          <w:sz w:val="24"/>
          <w:szCs w:val="24"/>
          <w:lang w:eastAsia="zh-CN"/>
        </w:rPr>
        <w:t>XXX</w:t>
      </w:r>
    </w:p>
    <w:p w14:paraId="5F7D4F40">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期</w:t>
      </w:r>
      <w:r>
        <w:rPr>
          <w:rFonts w:hint="eastAsia" w:ascii="仿宋_GB2312" w:hAnsi="仿宋_GB2312" w:eastAsia="仿宋_GB2312" w:cs="仿宋_GB2312"/>
          <w:color w:val="auto"/>
          <w:sz w:val="24"/>
          <w:szCs w:val="24"/>
          <w:lang w:eastAsia="zh-CN"/>
        </w:rPr>
        <w:t>：XXX年XXX月XXX日</w:t>
      </w:r>
    </w:p>
    <w:p w14:paraId="2F527A7F">
      <w:pPr>
        <w:keepNext w:val="0"/>
        <w:keepLines w:val="0"/>
        <w:kinsoku/>
        <w:wordWrap/>
        <w:overflowPunct/>
        <w:topLinePunct w:val="0"/>
        <w:bidi w:val="0"/>
        <w:spacing w:line="360" w:lineRule="auto"/>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szCs w:val="24"/>
          <w:lang w:val="zh-CN"/>
        </w:rPr>
        <w:t>附：代理人身份证复印件（加盖公章）</w:t>
      </w:r>
    </w:p>
    <w:p w14:paraId="02FA7694">
      <w:pPr>
        <w:keepNext w:val="0"/>
        <w:keepLines w:val="0"/>
        <w:kinsoku/>
        <w:wordWrap/>
        <w:overflowPunct/>
        <w:topLinePunct w:val="0"/>
        <w:bidi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说明：</w:t>
      </w:r>
    </w:p>
    <w:p w14:paraId="66091037">
      <w:pPr>
        <w:keepNext w:val="0"/>
        <w:keepLines w:val="0"/>
        <w:kinsoku/>
        <w:wordWrap/>
        <w:overflowPunct/>
        <w:topLinePunct w:val="0"/>
        <w:bidi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zh-CN"/>
        </w:rPr>
        <w:t>（</w:t>
      </w:r>
      <w:r>
        <w:rPr>
          <w:rFonts w:hint="eastAsia" w:ascii="仿宋_GB2312" w:hAnsi="仿宋_GB2312" w:eastAsia="仿宋_GB2312" w:cs="仿宋_GB2312"/>
          <w:b/>
          <w:color w:val="auto"/>
          <w:sz w:val="24"/>
          <w:szCs w:val="24"/>
          <w:lang w:val="en-US" w:eastAsia="zh-CN"/>
        </w:rPr>
        <w:t>1</w:t>
      </w:r>
      <w:r>
        <w:rPr>
          <w:rFonts w:hint="eastAsia" w:ascii="仿宋_GB2312" w:hAnsi="仿宋_GB2312" w:eastAsia="仿宋_GB2312" w:cs="仿宋_GB2312"/>
          <w:b/>
          <w:color w:val="auto"/>
          <w:sz w:val="24"/>
          <w:szCs w:val="24"/>
          <w:lang w:val="zh-CN"/>
        </w:rPr>
        <w:t>）上述证明文件在</w:t>
      </w:r>
      <w:r>
        <w:rPr>
          <w:rFonts w:hint="eastAsia" w:ascii="仿宋_GB2312" w:hAnsi="仿宋_GB2312" w:eastAsia="仿宋_GB2312" w:cs="仿宋_GB2312"/>
          <w:b/>
          <w:color w:val="auto"/>
          <w:sz w:val="24"/>
          <w:szCs w:val="24"/>
          <w:lang w:val="en-US" w:eastAsia="zh-CN"/>
        </w:rPr>
        <w:t>比选申请</w:t>
      </w:r>
      <w:r>
        <w:rPr>
          <w:rFonts w:hint="eastAsia" w:ascii="仿宋_GB2312" w:hAnsi="仿宋_GB2312" w:eastAsia="仿宋_GB2312" w:cs="仿宋_GB2312"/>
          <w:b/>
          <w:color w:val="auto"/>
          <w:sz w:val="24"/>
          <w:szCs w:val="24"/>
          <w:lang w:val="zh-CN"/>
        </w:rPr>
        <w:t>文件中附有代理人身份证复印件（身份证复印件加盖公章）时才能生效</w:t>
      </w:r>
      <w:r>
        <w:rPr>
          <w:rFonts w:hint="eastAsia" w:ascii="仿宋_GB2312" w:hAnsi="仿宋_GB2312" w:eastAsia="仿宋_GB2312" w:cs="仿宋_GB2312"/>
          <w:b/>
          <w:color w:val="auto"/>
          <w:sz w:val="24"/>
          <w:szCs w:val="24"/>
        </w:rPr>
        <w:t>。</w:t>
      </w:r>
    </w:p>
    <w:p w14:paraId="2941978D">
      <w:pPr>
        <w:keepNext w:val="0"/>
        <w:keepLines w:val="0"/>
        <w:kinsoku/>
        <w:wordWrap/>
        <w:overflowPunct/>
        <w:topLinePunct w:val="0"/>
        <w:bidi w:val="0"/>
        <w:spacing w:line="360" w:lineRule="auto"/>
        <w:rPr>
          <w:rFonts w:hint="eastAsia" w:ascii="仿宋" w:hAnsi="仿宋" w:eastAsia="仿宋" w:cs="仿宋"/>
          <w:b/>
          <w:color w:val="auto"/>
          <w:kern w:val="0"/>
          <w:sz w:val="24"/>
          <w:szCs w:val="24"/>
          <w:lang w:val="en-US" w:eastAsia="zh-CN" w:bidi="ar-SA"/>
        </w:rPr>
      </w:pP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lang w:val="en-US" w:eastAsia="zh-CN"/>
        </w:rPr>
        <w:t>2</w:t>
      </w: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lang w:val="en-US" w:eastAsia="zh-CN"/>
        </w:rPr>
        <w:t>比选申请</w:t>
      </w:r>
      <w:r>
        <w:rPr>
          <w:rFonts w:hint="eastAsia" w:ascii="仿宋_GB2312" w:hAnsi="仿宋_GB2312" w:eastAsia="仿宋_GB2312" w:cs="仿宋_GB2312"/>
          <w:b/>
          <w:color w:val="auto"/>
          <w:sz w:val="24"/>
          <w:szCs w:val="24"/>
          <w:lang w:eastAsia="zh-CN"/>
        </w:rPr>
        <w:t>文件</w:t>
      </w:r>
      <w:r>
        <w:rPr>
          <w:rFonts w:hint="eastAsia" w:ascii="仿宋_GB2312" w:hAnsi="仿宋_GB2312" w:eastAsia="仿宋_GB2312" w:cs="仿宋_GB2312"/>
          <w:b/>
          <w:color w:val="auto"/>
          <w:sz w:val="24"/>
          <w:szCs w:val="24"/>
        </w:rPr>
        <w:t>均由</w:t>
      </w:r>
      <w:r>
        <w:rPr>
          <w:rFonts w:hint="eastAsia" w:ascii="仿宋_GB2312" w:hAnsi="仿宋_GB2312" w:eastAsia="仿宋_GB2312" w:cs="仿宋_GB2312"/>
          <w:b/>
          <w:color w:val="auto"/>
          <w:sz w:val="24"/>
          <w:szCs w:val="24"/>
          <w:lang w:eastAsia="zh-CN"/>
        </w:rPr>
        <w:t>比选申请人</w:t>
      </w:r>
      <w:r>
        <w:rPr>
          <w:rFonts w:hint="eastAsia" w:ascii="仿宋_GB2312" w:hAnsi="仿宋_GB2312" w:eastAsia="仿宋_GB2312" w:cs="仿宋_GB2312"/>
          <w:b/>
          <w:color w:val="auto"/>
          <w:sz w:val="24"/>
          <w:szCs w:val="24"/>
        </w:rPr>
        <w:t>法定代表人</w:t>
      </w:r>
      <w:r>
        <w:rPr>
          <w:rFonts w:hint="eastAsia" w:ascii="仿宋_GB2312" w:hAnsi="仿宋_GB2312" w:eastAsia="仿宋_GB2312" w:cs="仿宋_GB2312"/>
          <w:b/>
          <w:color w:val="auto"/>
          <w:sz w:val="24"/>
          <w:szCs w:val="24"/>
          <w:lang w:val="en-US" w:eastAsia="zh-CN"/>
        </w:rPr>
        <w:t>/负责人</w:t>
      </w:r>
      <w:r>
        <w:rPr>
          <w:rFonts w:hint="eastAsia" w:ascii="仿宋_GB2312" w:hAnsi="仿宋_GB2312" w:eastAsia="仿宋_GB2312" w:cs="仿宋_GB2312"/>
          <w:b/>
          <w:color w:val="auto"/>
          <w:sz w:val="24"/>
          <w:szCs w:val="24"/>
        </w:rPr>
        <w:t>签字的,</w:t>
      </w:r>
      <w:r>
        <w:rPr>
          <w:rFonts w:hint="eastAsia" w:ascii="仿宋_GB2312" w:hAnsi="仿宋_GB2312" w:eastAsia="仿宋_GB2312" w:cs="仿宋_GB2312"/>
          <w:b/>
          <w:color w:val="auto"/>
          <w:sz w:val="24"/>
          <w:szCs w:val="24"/>
          <w:lang w:val="en-US" w:eastAsia="zh-CN"/>
        </w:rPr>
        <w:t>比选申请</w:t>
      </w:r>
      <w:r>
        <w:rPr>
          <w:rFonts w:hint="eastAsia" w:ascii="仿宋_GB2312" w:hAnsi="仿宋_GB2312" w:eastAsia="仿宋_GB2312" w:cs="仿宋_GB2312"/>
          <w:b/>
          <w:color w:val="auto"/>
          <w:sz w:val="24"/>
          <w:szCs w:val="24"/>
          <w:lang w:eastAsia="zh-CN"/>
        </w:rPr>
        <w:t>文件</w:t>
      </w:r>
      <w:r>
        <w:rPr>
          <w:rFonts w:hint="eastAsia" w:ascii="仿宋_GB2312" w:hAnsi="仿宋_GB2312" w:eastAsia="仿宋_GB2312" w:cs="仿宋_GB2312"/>
          <w:b/>
          <w:color w:val="auto"/>
          <w:sz w:val="24"/>
          <w:szCs w:val="24"/>
        </w:rPr>
        <w:t>中可不提供该附</w:t>
      </w:r>
      <w:r>
        <w:rPr>
          <w:rFonts w:hint="eastAsia" w:ascii="仿宋" w:hAnsi="仿宋" w:eastAsia="仿宋" w:cs="仿宋"/>
          <w:b/>
          <w:color w:val="auto"/>
          <w:sz w:val="24"/>
          <w:szCs w:val="24"/>
        </w:rPr>
        <w:t>件的内容。</w:t>
      </w:r>
    </w:p>
    <w:p w14:paraId="46EC15CE">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 w:hAnsi="仿宋" w:eastAsia="仿宋" w:cs="仿宋"/>
          <w:b/>
          <w:color w:val="auto"/>
          <w:kern w:val="0"/>
          <w:sz w:val="24"/>
          <w:szCs w:val="24"/>
          <w:lang w:val="en-US" w:eastAsia="zh-CN" w:bidi="ar-SA"/>
        </w:rPr>
      </w:pPr>
    </w:p>
    <w:p w14:paraId="3B5963B8">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 w:hAnsi="仿宋" w:eastAsia="仿宋" w:cs="仿宋"/>
          <w:b/>
          <w:color w:val="auto"/>
          <w:kern w:val="0"/>
          <w:sz w:val="30"/>
          <w:szCs w:val="30"/>
          <w:lang w:val="en-US" w:eastAsia="zh-CN" w:bidi="ar-SA"/>
        </w:rPr>
      </w:pPr>
    </w:p>
    <w:p w14:paraId="4948024D">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 w:hAnsi="仿宋" w:eastAsia="仿宋" w:cs="仿宋"/>
          <w:b/>
          <w:color w:val="auto"/>
          <w:kern w:val="0"/>
          <w:sz w:val="30"/>
          <w:szCs w:val="30"/>
          <w:lang w:val="en-US" w:eastAsia="zh-CN" w:bidi="ar-SA"/>
        </w:rPr>
      </w:pPr>
    </w:p>
    <w:p w14:paraId="5E615DC0">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 w:hAnsi="仿宋" w:eastAsia="仿宋" w:cs="仿宋"/>
          <w:b/>
          <w:color w:val="auto"/>
          <w:kern w:val="0"/>
          <w:sz w:val="30"/>
          <w:szCs w:val="30"/>
          <w:lang w:val="en-US" w:eastAsia="zh-CN" w:bidi="ar-SA"/>
        </w:rPr>
      </w:pPr>
    </w:p>
    <w:p w14:paraId="5D65067E">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仿宋" w:hAnsi="仿宋" w:eastAsia="仿宋" w:cs="仿宋"/>
          <w:b/>
          <w:color w:val="auto"/>
          <w:kern w:val="0"/>
          <w:sz w:val="30"/>
          <w:szCs w:val="30"/>
          <w:lang w:val="en-US" w:eastAsia="zh-CN" w:bidi="ar-SA"/>
        </w:rPr>
      </w:pPr>
    </w:p>
    <w:p w14:paraId="328667C0">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格式3 </w:t>
      </w:r>
    </w:p>
    <w:p w14:paraId="7C88A76C">
      <w:pPr>
        <w:pStyle w:val="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技术要求应答表</w:t>
      </w:r>
    </w:p>
    <w:p w14:paraId="6AC7C37A">
      <w:pPr>
        <w:pStyle w:val="8"/>
        <w:keepNext w:val="0"/>
        <w:keepLines w:val="0"/>
        <w:pBdr>
          <w:bottom w:val="none" w:color="auto" w:sz="0" w:space="0"/>
        </w:pBdr>
        <w:tabs>
          <w:tab w:val="clear" w:pos="4153"/>
          <w:tab w:val="clear" w:pos="8306"/>
        </w:tabs>
        <w:kinsoku/>
        <w:wordWrap/>
        <w:overflowPunct/>
        <w:topLinePunct w:val="0"/>
        <w:bidi w:val="0"/>
        <w:snapToGrid/>
        <w:spacing w:line="360" w:lineRule="auto"/>
        <w:ind w:firstLine="480" w:firstLineChars="200"/>
        <w:jc w:val="both"/>
        <w:rPr>
          <w:rFonts w:hint="eastAsia" w:ascii="仿宋_GB2312" w:hAnsi="仿宋_GB2312" w:eastAsia="仿宋_GB2312" w:cs="仿宋_GB2312"/>
          <w:color w:val="auto"/>
          <w:sz w:val="24"/>
          <w:szCs w:val="24"/>
        </w:rPr>
      </w:pPr>
      <w:bookmarkStart w:id="21" w:name="OLE_LINK7"/>
      <w:r>
        <w:rPr>
          <w:rFonts w:hint="eastAsia" w:ascii="仿宋_GB2312" w:hAnsi="仿宋_GB2312" w:eastAsia="仿宋_GB2312" w:cs="仿宋_GB2312"/>
          <w:color w:val="auto"/>
          <w:sz w:val="24"/>
          <w:szCs w:val="24"/>
        </w:rPr>
        <w:t xml:space="preserve">项目名称： </w:t>
      </w:r>
    </w:p>
    <w:p w14:paraId="4A5A628D">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项目编号：                                    </w:t>
      </w:r>
    </w:p>
    <w:tbl>
      <w:tblPr>
        <w:tblStyle w:val="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589"/>
        <w:gridCol w:w="3357"/>
      </w:tblGrid>
      <w:tr w14:paraId="050D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81" w:type="dxa"/>
            <w:noWrap w:val="0"/>
            <w:vAlign w:val="center"/>
          </w:tcPr>
          <w:p w14:paraId="1DB98684">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序号</w:t>
            </w:r>
          </w:p>
        </w:tc>
        <w:tc>
          <w:tcPr>
            <w:tcW w:w="3589" w:type="dxa"/>
            <w:noWrap w:val="0"/>
            <w:vAlign w:val="center"/>
          </w:tcPr>
          <w:p w14:paraId="46C23B37">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比选</w:t>
            </w:r>
            <w:r>
              <w:rPr>
                <w:rFonts w:hint="eastAsia" w:ascii="仿宋_GB2312" w:hAnsi="仿宋_GB2312" w:eastAsia="仿宋_GB2312" w:cs="仿宋_GB2312"/>
                <w:color w:val="auto"/>
                <w:sz w:val="24"/>
                <w:szCs w:val="24"/>
                <w:lang w:eastAsia="zh-CN"/>
              </w:rPr>
              <w:t>文件</w:t>
            </w:r>
            <w:r>
              <w:rPr>
                <w:rFonts w:hint="eastAsia" w:ascii="仿宋_GB2312" w:hAnsi="仿宋_GB2312" w:eastAsia="仿宋_GB2312" w:cs="仿宋_GB2312"/>
                <w:color w:val="auto"/>
                <w:sz w:val="24"/>
                <w:szCs w:val="24"/>
              </w:rPr>
              <w:t>要求</w:t>
            </w:r>
          </w:p>
          <w:p w14:paraId="7D8FDB4B">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详见第二章  采购项目参数、服务内容条款及其他商务要求）</w:t>
            </w:r>
          </w:p>
        </w:tc>
        <w:tc>
          <w:tcPr>
            <w:tcW w:w="3357" w:type="dxa"/>
            <w:noWrap w:val="0"/>
            <w:vAlign w:val="center"/>
          </w:tcPr>
          <w:p w14:paraId="5D1AD2B0">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比选申请</w:t>
            </w:r>
            <w:r>
              <w:rPr>
                <w:rFonts w:hint="eastAsia" w:ascii="仿宋_GB2312" w:hAnsi="仿宋_GB2312" w:eastAsia="仿宋_GB2312" w:cs="仿宋_GB2312"/>
                <w:color w:val="auto"/>
                <w:sz w:val="24"/>
                <w:szCs w:val="24"/>
              </w:rPr>
              <w:t>文件的应答</w:t>
            </w:r>
            <w:r>
              <w:rPr>
                <w:rFonts w:hint="eastAsia" w:ascii="仿宋_GB2312" w:hAnsi="仿宋_GB2312" w:eastAsia="仿宋_GB2312" w:cs="仿宋_GB2312"/>
                <w:color w:val="auto"/>
                <w:sz w:val="24"/>
                <w:szCs w:val="24"/>
                <w:lang w:eastAsia="zh-CN"/>
              </w:rPr>
              <w:t>情况</w:t>
            </w:r>
          </w:p>
          <w:p w14:paraId="27D6D65C">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（响应产品实际参数）</w:t>
            </w:r>
          </w:p>
        </w:tc>
      </w:tr>
      <w:tr w14:paraId="73AD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81" w:type="dxa"/>
            <w:noWrap w:val="0"/>
            <w:vAlign w:val="center"/>
          </w:tcPr>
          <w:p w14:paraId="44AC1A91">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3589" w:type="dxa"/>
            <w:noWrap w:val="0"/>
            <w:vAlign w:val="center"/>
          </w:tcPr>
          <w:p w14:paraId="57164815">
            <w:pPr>
              <w:keepNext w:val="0"/>
              <w:keepLines w:val="0"/>
              <w:widowControl/>
              <w:suppressLineNumbers w:val="0"/>
              <w:ind w:firstLine="480" w:firstLineChars="20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比选</w:t>
            </w:r>
            <w:r>
              <w:rPr>
                <w:rFonts w:hint="eastAsia" w:ascii="仿宋_GB2312" w:hAnsi="仿宋_GB2312" w:eastAsia="仿宋_GB2312" w:cs="仿宋_GB2312"/>
                <w:color w:val="auto"/>
                <w:sz w:val="24"/>
                <w:szCs w:val="24"/>
                <w:lang w:eastAsia="zh-CN"/>
              </w:rPr>
              <w:t>文件要求内容）</w:t>
            </w:r>
          </w:p>
        </w:tc>
        <w:tc>
          <w:tcPr>
            <w:tcW w:w="3357" w:type="dxa"/>
            <w:noWrap w:val="0"/>
            <w:vAlign w:val="center"/>
          </w:tcPr>
          <w:p w14:paraId="1E54E0B2">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（投标比选申请人填写）</w:t>
            </w:r>
          </w:p>
        </w:tc>
      </w:tr>
      <w:tr w14:paraId="2EB0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81" w:type="dxa"/>
            <w:noWrap w:val="0"/>
            <w:vAlign w:val="center"/>
          </w:tcPr>
          <w:p w14:paraId="1C28E501">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3589" w:type="dxa"/>
            <w:noWrap w:val="0"/>
            <w:vAlign w:val="center"/>
          </w:tcPr>
          <w:p w14:paraId="76FDD95A">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29E04182">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r w14:paraId="3EFD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1" w:type="dxa"/>
            <w:noWrap w:val="0"/>
            <w:vAlign w:val="center"/>
          </w:tcPr>
          <w:p w14:paraId="47404106">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3589" w:type="dxa"/>
            <w:noWrap w:val="0"/>
            <w:vAlign w:val="center"/>
          </w:tcPr>
          <w:p w14:paraId="48D88699">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08E88D79">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r w14:paraId="1621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1" w:type="dxa"/>
            <w:noWrap w:val="0"/>
            <w:vAlign w:val="center"/>
          </w:tcPr>
          <w:p w14:paraId="3F07477C">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589" w:type="dxa"/>
            <w:noWrap w:val="0"/>
            <w:vAlign w:val="center"/>
          </w:tcPr>
          <w:p w14:paraId="2608A808">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5B4BF2CB">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r w14:paraId="3961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1" w:type="dxa"/>
            <w:noWrap w:val="0"/>
            <w:vAlign w:val="center"/>
          </w:tcPr>
          <w:p w14:paraId="1DCAC684">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3589" w:type="dxa"/>
            <w:noWrap w:val="0"/>
            <w:vAlign w:val="center"/>
          </w:tcPr>
          <w:p w14:paraId="591F23C0">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7FF1CDFE">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r w14:paraId="09F7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1" w:type="dxa"/>
            <w:noWrap w:val="0"/>
            <w:vAlign w:val="center"/>
          </w:tcPr>
          <w:p w14:paraId="3FB6746A">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3589" w:type="dxa"/>
            <w:noWrap w:val="0"/>
            <w:vAlign w:val="center"/>
          </w:tcPr>
          <w:p w14:paraId="4931C1A9">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7AE4AB4B">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r w14:paraId="4C17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81" w:type="dxa"/>
            <w:noWrap w:val="0"/>
            <w:vAlign w:val="center"/>
          </w:tcPr>
          <w:p w14:paraId="578AB66E">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3589" w:type="dxa"/>
            <w:noWrap w:val="0"/>
            <w:vAlign w:val="center"/>
          </w:tcPr>
          <w:p w14:paraId="23811B86">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c>
          <w:tcPr>
            <w:tcW w:w="3357" w:type="dxa"/>
            <w:noWrap w:val="0"/>
            <w:vAlign w:val="center"/>
          </w:tcPr>
          <w:p w14:paraId="3482FC2B">
            <w:pPr>
              <w:pStyle w:val="8"/>
              <w:keepNext w:val="0"/>
              <w:keepLines w:val="0"/>
              <w:pBdr>
                <w:bottom w:val="none" w:color="auto" w:sz="0" w:space="0"/>
              </w:pBdr>
              <w:tabs>
                <w:tab w:val="clear" w:pos="4153"/>
                <w:tab w:val="clear" w:pos="8306"/>
              </w:tabs>
              <w:kinsoku/>
              <w:wordWrap/>
              <w:overflowPunct/>
              <w:topLinePunct w:val="0"/>
              <w:bidi w:val="0"/>
              <w:snapToGrid/>
              <w:spacing w:line="360" w:lineRule="auto"/>
              <w:jc w:val="center"/>
              <w:rPr>
                <w:rFonts w:hint="eastAsia" w:ascii="仿宋_GB2312" w:hAnsi="仿宋_GB2312" w:eastAsia="仿宋_GB2312" w:cs="仿宋_GB2312"/>
                <w:color w:val="auto"/>
                <w:sz w:val="24"/>
                <w:szCs w:val="24"/>
              </w:rPr>
            </w:pPr>
          </w:p>
        </w:tc>
      </w:tr>
    </w:tbl>
    <w:p w14:paraId="199FC0B0">
      <w:pPr>
        <w:keepNext w:val="0"/>
        <w:keepLines w:val="0"/>
        <w:kinsoku/>
        <w:wordWrap/>
        <w:overflowPunct/>
        <w:topLinePunct w:val="0"/>
        <w:bidi w:val="0"/>
        <w:spacing w:line="360" w:lineRule="auto"/>
        <w:rPr>
          <w:rFonts w:hint="eastAsia" w:ascii="仿宋_GB2312" w:hAnsi="仿宋_GB2312" w:eastAsia="仿宋_GB2312" w:cs="仿宋_GB2312"/>
          <w:color w:val="auto"/>
          <w:sz w:val="24"/>
          <w:szCs w:val="24"/>
        </w:rPr>
      </w:pPr>
    </w:p>
    <w:p w14:paraId="051BACC9">
      <w:pPr>
        <w:keepNext w:val="0"/>
        <w:keepLines w:val="0"/>
        <w:kinsoku/>
        <w:wordWrap/>
        <w:overflowPunct/>
        <w:topLinePunct w:val="0"/>
        <w:bidi w:val="0"/>
        <w:spacing w:line="360" w:lineRule="auto"/>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注：</w:t>
      </w:r>
      <w:r>
        <w:rPr>
          <w:rFonts w:hint="eastAsia" w:ascii="仿宋_GB2312" w:hAnsi="仿宋_GB2312" w:eastAsia="仿宋_GB2312" w:cs="仿宋_GB2312"/>
          <w:color w:val="auto"/>
          <w:sz w:val="24"/>
          <w:szCs w:val="24"/>
          <w:lang w:eastAsia="zh-CN"/>
        </w:rPr>
        <w:t>比选申请人</w:t>
      </w: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eastAsia="zh-CN"/>
        </w:rPr>
        <w:t>磋商文件</w:t>
      </w:r>
      <w:r>
        <w:rPr>
          <w:rFonts w:hint="eastAsia" w:ascii="仿宋_GB2312" w:hAnsi="仿宋_GB2312" w:eastAsia="仿宋_GB2312" w:cs="仿宋_GB2312"/>
          <w:color w:val="auto"/>
          <w:sz w:val="24"/>
          <w:szCs w:val="24"/>
        </w:rPr>
        <w:t>要求据实逐条填写，不得虚假响应，虚假响应的，其响应文件无效并按规定追究其相关责任。</w:t>
      </w:r>
    </w:p>
    <w:p w14:paraId="7FA9CD01">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rPr>
      </w:pPr>
    </w:p>
    <w:p w14:paraId="5ED78DB0">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比选申请人</w:t>
      </w:r>
      <w:r>
        <w:rPr>
          <w:rFonts w:hint="eastAsia" w:ascii="仿宋_GB2312" w:hAnsi="仿宋_GB2312" w:eastAsia="仿宋_GB2312" w:cs="仿宋_GB2312"/>
          <w:color w:val="auto"/>
          <w:sz w:val="24"/>
          <w:szCs w:val="24"/>
        </w:rPr>
        <w:t>名称（公章）：</w:t>
      </w:r>
    </w:p>
    <w:p w14:paraId="3C0566B2">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法定代表人</w:t>
      </w:r>
      <w:r>
        <w:rPr>
          <w:rFonts w:hint="eastAsia" w:ascii="仿宋_GB2312" w:hAnsi="仿宋_GB2312" w:eastAsia="仿宋_GB2312" w:cs="仿宋_GB2312"/>
          <w:color w:val="auto"/>
          <w:sz w:val="24"/>
          <w:szCs w:val="24"/>
          <w:lang w:val="en-US" w:eastAsia="zh-CN"/>
        </w:rPr>
        <w:t>/负责人</w:t>
      </w:r>
      <w:r>
        <w:rPr>
          <w:rFonts w:hint="eastAsia" w:ascii="仿宋_GB2312" w:hAnsi="仿宋_GB2312" w:eastAsia="仿宋_GB2312" w:cs="仿宋_GB2312"/>
          <w:bCs/>
          <w:color w:val="auto"/>
          <w:sz w:val="24"/>
          <w:szCs w:val="24"/>
        </w:rPr>
        <w:t>或授权代表（签字或盖章）：</w:t>
      </w:r>
    </w:p>
    <w:p w14:paraId="32CE7AAA">
      <w:pPr>
        <w:keepNext w:val="0"/>
        <w:keepLines w:val="0"/>
        <w:kinsoku/>
        <w:wordWrap/>
        <w:overflowPunct/>
        <w:topLinePunct w:val="0"/>
        <w:bidi w:val="0"/>
        <w:adjustRightInd w:val="0"/>
        <w:spacing w:line="360" w:lineRule="auto"/>
        <w:ind w:firstLine="480" w:firstLineChars="200"/>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Cs/>
          <w:color w:val="auto"/>
          <w:sz w:val="24"/>
          <w:szCs w:val="24"/>
        </w:rPr>
        <w:t>日</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bCs/>
          <w:color w:val="auto"/>
          <w:sz w:val="24"/>
          <w:szCs w:val="24"/>
        </w:rPr>
        <w:t>年</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日</w:t>
      </w:r>
    </w:p>
    <w:bookmarkEnd w:id="21"/>
    <w:p w14:paraId="32621286">
      <w:pPr>
        <w:pStyle w:val="14"/>
        <w:rPr>
          <w:rFonts w:hint="eastAsia" w:ascii="仿宋" w:hAnsi="仿宋" w:eastAsia="仿宋" w:cs="仿宋"/>
          <w:b/>
          <w:color w:val="auto"/>
          <w:sz w:val="24"/>
          <w:szCs w:val="24"/>
          <w:lang w:eastAsia="zh-CN"/>
        </w:rPr>
      </w:pPr>
    </w:p>
    <w:p w14:paraId="27CB878D">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2778188E">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66A3671F">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25950CBD">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p w14:paraId="06373CD7">
      <w:pPr>
        <w:pStyle w:val="12"/>
        <w:keepNext w:val="0"/>
        <w:keepLines w:val="0"/>
        <w:pageBreakBefore w:val="0"/>
        <w:widowControl w:val="0"/>
        <w:kinsoku/>
        <w:wordWrap/>
        <w:overflowPunct/>
        <w:topLinePunct w:val="0"/>
        <w:autoSpaceDE/>
        <w:autoSpaceDN/>
        <w:bidi w:val="0"/>
        <w:adjustRightInd/>
        <w:snapToGrid/>
        <w:spacing w:before="48" w:beforeLines="15" w:after="48" w:afterLines="15" w:line="360" w:lineRule="auto"/>
        <w:ind w:left="0" w:leftChars="0" w:right="0" w:rightChars="0" w:firstLine="0" w:firstLineChars="0"/>
        <w:jc w:val="left"/>
        <w:textAlignment w:val="auto"/>
        <w:outlineLvl w:val="1"/>
        <w:rPr>
          <w:rFonts w:hint="eastAsia" w:ascii="黑体" w:hAnsi="黑体" w:eastAsia="黑体" w:cs="黑体"/>
          <w:b w:val="0"/>
          <w:bCs/>
          <w:color w:val="auto"/>
          <w:sz w:val="32"/>
          <w:szCs w:val="32"/>
          <w:lang w:eastAsia="zh-CN"/>
        </w:rPr>
      </w:pPr>
    </w:p>
    <w:bookmarkEnd w:id="4"/>
    <w:bookmarkEnd w:id="5"/>
    <w:bookmarkEnd w:id="14"/>
    <w:bookmarkEnd w:id="15"/>
    <w:bookmarkEnd w:id="16"/>
    <w:p w14:paraId="3502DA90">
      <w:pPr>
        <w:jc w:val="left"/>
        <w:outlineLvl w:val="1"/>
        <w:rPr>
          <w:rFonts w:hint="eastAsia" w:ascii="仿宋" w:hAnsi="仿宋" w:eastAsia="仿宋" w:cs="仿宋"/>
          <w:b/>
          <w:bCs/>
          <w:color w:val="auto"/>
          <w:kern w:val="2"/>
          <w:sz w:val="24"/>
          <w:szCs w:val="24"/>
          <w:lang w:val="en-US" w:eastAsia="zh-CN" w:bidi="ar-SA"/>
        </w:rPr>
      </w:pPr>
      <w:bookmarkStart w:id="22" w:name="_Toc8053"/>
      <w:r>
        <w:rPr>
          <w:rFonts w:hint="eastAsia" w:ascii="黑体" w:hAnsi="黑体" w:eastAsia="黑体" w:cs="黑体"/>
          <w:b w:val="0"/>
          <w:bCs w:val="0"/>
          <w:color w:val="auto"/>
          <w:kern w:val="2"/>
          <w:sz w:val="32"/>
          <w:szCs w:val="32"/>
          <w:lang w:val="en-US" w:eastAsia="zh-CN" w:bidi="ar-SA"/>
        </w:rPr>
        <w:t>格式</w:t>
      </w:r>
      <w:bookmarkEnd w:id="22"/>
      <w:r>
        <w:rPr>
          <w:rFonts w:hint="eastAsia" w:ascii="黑体" w:hAnsi="黑体" w:eastAsia="黑体" w:cs="黑体"/>
          <w:b w:val="0"/>
          <w:bCs w:val="0"/>
          <w:color w:val="auto"/>
          <w:kern w:val="2"/>
          <w:sz w:val="32"/>
          <w:szCs w:val="32"/>
          <w:lang w:val="en-US" w:eastAsia="zh-CN" w:bidi="ar-SA"/>
        </w:rPr>
        <w:t>4</w:t>
      </w:r>
    </w:p>
    <w:p w14:paraId="118E4C5A">
      <w:pPr>
        <w:pStyle w:val="6"/>
        <w:rPr>
          <w:rFonts w:hint="eastAsia"/>
          <w:color w:val="auto"/>
          <w:lang w:val="en-US" w:eastAsia="zh-CN"/>
        </w:rPr>
      </w:pPr>
    </w:p>
    <w:p w14:paraId="6D7DD02E">
      <w:pPr>
        <w:ind w:firstLine="640" w:firstLineChars="200"/>
        <w:jc w:val="center"/>
        <w:rPr>
          <w:rFonts w:hint="eastAsia" w:ascii="方正小标宋简体" w:hAnsi="方正小标宋简体" w:eastAsia="方正小标宋简体" w:cs="方正小标宋简体"/>
          <w:b w:val="0"/>
          <w:bCs w:val="0"/>
          <w:color w:val="auto"/>
          <w:kern w:val="2"/>
          <w:sz w:val="32"/>
          <w:szCs w:val="32"/>
          <w:lang w:val="en-US" w:eastAsia="zh-CN" w:bidi="ar-SA"/>
        </w:rPr>
      </w:pPr>
      <w:r>
        <w:rPr>
          <w:rFonts w:hint="eastAsia" w:ascii="方正小标宋简体" w:hAnsi="方正小标宋简体" w:eastAsia="方正小标宋简体" w:cs="方正小标宋简体"/>
          <w:b w:val="0"/>
          <w:bCs w:val="0"/>
          <w:color w:val="auto"/>
          <w:kern w:val="2"/>
          <w:sz w:val="32"/>
          <w:szCs w:val="32"/>
          <w:lang w:val="en-US" w:eastAsia="zh-CN" w:bidi="ar-SA"/>
        </w:rPr>
        <w:t>报价一览表</w:t>
      </w:r>
    </w:p>
    <w:p w14:paraId="4F417A9E">
      <w:pPr>
        <w:pStyle w:val="6"/>
        <w:rPr>
          <w:rFonts w:hint="eastAsia" w:ascii="仿宋" w:hAnsi="仿宋" w:eastAsia="仿宋" w:cs="仿宋"/>
          <w:b/>
          <w:bCs/>
          <w:color w:val="auto"/>
          <w:kern w:val="2"/>
          <w:sz w:val="24"/>
          <w:szCs w:val="24"/>
          <w:lang w:val="en-US" w:eastAsia="zh-CN" w:bidi="ar-SA"/>
        </w:rPr>
      </w:pPr>
    </w:p>
    <w:tbl>
      <w:tblPr>
        <w:tblStyle w:val="9"/>
        <w:tblW w:w="7905" w:type="dxa"/>
        <w:jc w:val="center"/>
        <w:tblLayout w:type="fixed"/>
        <w:tblCellMar>
          <w:top w:w="0" w:type="dxa"/>
          <w:left w:w="0" w:type="dxa"/>
          <w:bottom w:w="0" w:type="dxa"/>
          <w:right w:w="0" w:type="dxa"/>
        </w:tblCellMar>
      </w:tblPr>
      <w:tblGrid>
        <w:gridCol w:w="1275"/>
        <w:gridCol w:w="1185"/>
        <w:gridCol w:w="780"/>
        <w:gridCol w:w="1741"/>
        <w:gridCol w:w="1620"/>
        <w:gridCol w:w="1304"/>
      </w:tblGrid>
      <w:tr w14:paraId="33BE3348">
        <w:tblPrEx>
          <w:tblCellMar>
            <w:top w:w="0" w:type="dxa"/>
            <w:left w:w="0" w:type="dxa"/>
            <w:bottom w:w="0" w:type="dxa"/>
            <w:right w:w="0" w:type="dxa"/>
          </w:tblCellMar>
        </w:tblPrEx>
        <w:trPr>
          <w:trHeight w:val="540" w:hRule="atLeast"/>
          <w:jc w:val="center"/>
        </w:trPr>
        <w:tc>
          <w:tcPr>
            <w:tcW w:w="127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14:paraId="6FD3F4CB">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71B49A5">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价值总额</w:t>
            </w:r>
          </w:p>
          <w:p w14:paraId="4ABC0539">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15325D">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数量（份）</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2D1982B">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第一轮报价</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7511E">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最终报价</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B53E20">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备注</w:t>
            </w:r>
          </w:p>
        </w:tc>
      </w:tr>
      <w:tr w14:paraId="2B345E53">
        <w:tblPrEx>
          <w:tblCellMar>
            <w:top w:w="0" w:type="dxa"/>
            <w:left w:w="0" w:type="dxa"/>
            <w:bottom w:w="0" w:type="dxa"/>
            <w:right w:w="0" w:type="dxa"/>
          </w:tblCellMar>
        </w:tblPrEx>
        <w:trPr>
          <w:trHeight w:val="540" w:hRule="atLeast"/>
          <w:jc w:val="center"/>
        </w:trPr>
        <w:tc>
          <w:tcPr>
            <w:tcW w:w="127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139C2F9">
            <w:pPr>
              <w:jc w:val="center"/>
              <w:rPr>
                <w:rFonts w:hint="eastAsia" w:ascii="仿宋_GB2312" w:hAnsi="仿宋_GB2312" w:eastAsia="仿宋_GB2312" w:cs="仿宋_GB2312"/>
                <w:color w:val="auto"/>
                <w:kern w:val="2"/>
                <w:sz w:val="24"/>
                <w:szCs w:val="24"/>
                <w:shd w:val="clear" w:color="auto" w:fill="auto"/>
                <w:lang w:val="en-US" w:eastAsia="zh-CN" w:bidi="ar-SA"/>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E9F749">
            <w:pPr>
              <w:jc w:val="center"/>
              <w:rPr>
                <w:rFonts w:hint="eastAsia" w:ascii="仿宋_GB2312" w:hAnsi="仿宋_GB2312" w:eastAsia="仿宋_GB2312" w:cs="仿宋_GB2312"/>
                <w:color w:val="auto"/>
                <w:kern w:val="2"/>
                <w:sz w:val="24"/>
                <w:szCs w:val="24"/>
                <w:shd w:val="clear" w:color="auto" w:fill="auto"/>
                <w:lang w:val="en-US" w:eastAsia="zh-CN" w:bidi="ar-SA"/>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3F85DF7">
            <w:pPr>
              <w:jc w:val="center"/>
              <w:rPr>
                <w:rFonts w:hint="eastAsia" w:ascii="仿宋_GB2312" w:hAnsi="仿宋_GB2312" w:eastAsia="仿宋_GB2312" w:cs="仿宋_GB2312"/>
                <w:color w:val="auto"/>
                <w:kern w:val="2"/>
                <w:sz w:val="24"/>
                <w:szCs w:val="24"/>
                <w:shd w:val="clear" w:color="auto" w:fill="auto"/>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61F4901">
            <w:pPr>
              <w:jc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额外赠送金额（每份）</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F74FF53">
            <w:pPr>
              <w:widowControl/>
              <w:jc w:val="center"/>
              <w:textAlignment w:val="cente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kern w:val="2"/>
                <w:sz w:val="24"/>
                <w:szCs w:val="24"/>
                <w:shd w:val="clear" w:color="auto" w:fill="auto"/>
                <w:lang w:val="en-US" w:eastAsia="zh-CN" w:bidi="ar-SA"/>
              </w:rPr>
              <w:t>额外赠送金额（每份）</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58AFDDF">
            <w:pPr>
              <w:jc w:val="center"/>
              <w:rPr>
                <w:rFonts w:hint="eastAsia" w:ascii="仿宋_GB2312" w:hAnsi="仿宋_GB2312" w:eastAsia="仿宋_GB2312" w:cs="仿宋_GB2312"/>
                <w:color w:val="auto"/>
                <w:kern w:val="2"/>
                <w:sz w:val="24"/>
                <w:szCs w:val="24"/>
                <w:shd w:val="clear" w:color="auto" w:fill="auto"/>
                <w:lang w:val="en-US" w:eastAsia="zh-CN" w:bidi="ar-SA"/>
              </w:rPr>
            </w:pPr>
          </w:p>
        </w:tc>
      </w:tr>
      <w:tr w14:paraId="5C45A013">
        <w:tblPrEx>
          <w:tblCellMar>
            <w:top w:w="0" w:type="dxa"/>
            <w:left w:w="0" w:type="dxa"/>
            <w:bottom w:w="0" w:type="dxa"/>
            <w:right w:w="0" w:type="dxa"/>
          </w:tblCellMar>
        </w:tblPrEx>
        <w:trPr>
          <w:trHeight w:val="5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4439">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2025年</w:t>
            </w:r>
          </w:p>
          <w:p w14:paraId="331533FB">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生日蛋糕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94AD">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A31D">
            <w:pPr>
              <w:widowControl/>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640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55B2">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32E5">
            <w:pPr>
              <w:jc w:val="center"/>
              <w:rPr>
                <w:rFonts w:hint="eastAsia" w:ascii="仿宋_GB2312" w:hAnsi="仿宋_GB2312" w:eastAsia="仿宋_GB2312" w:cs="仿宋_GB2312"/>
                <w:color w:val="auto"/>
                <w:kern w:val="2"/>
                <w:sz w:val="24"/>
                <w:szCs w:val="24"/>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4767">
            <w:pPr>
              <w:jc w:val="center"/>
              <w:rPr>
                <w:rFonts w:hint="eastAsia" w:ascii="仿宋_GB2312" w:hAnsi="仿宋_GB2312" w:eastAsia="仿宋_GB2312" w:cs="仿宋_GB2312"/>
                <w:color w:val="auto"/>
                <w:kern w:val="2"/>
                <w:sz w:val="24"/>
                <w:szCs w:val="24"/>
                <w:lang w:val="en-US" w:eastAsia="zh-CN" w:bidi="ar-SA"/>
              </w:rPr>
            </w:pPr>
          </w:p>
        </w:tc>
      </w:tr>
    </w:tbl>
    <w:p w14:paraId="2D0BB23C">
      <w:pPr>
        <w:pStyle w:val="5"/>
        <w:tabs>
          <w:tab w:val="left" w:pos="7560"/>
        </w:tabs>
        <w:ind w:firstLine="560"/>
        <w:rPr>
          <w:rFonts w:hint="eastAsia" w:ascii="仿宋_GB2312" w:hAnsi="仿宋_GB2312" w:eastAsia="仿宋_GB2312" w:cs="仿宋_GB2312"/>
          <w:color w:val="auto"/>
          <w:kern w:val="2"/>
          <w:sz w:val="24"/>
          <w:szCs w:val="24"/>
          <w:lang w:val="en-US" w:eastAsia="zh-CN" w:bidi="ar-SA"/>
        </w:rPr>
      </w:pPr>
    </w:p>
    <w:p w14:paraId="7492ED17">
      <w:pPr>
        <w:pStyle w:val="5"/>
        <w:tabs>
          <w:tab w:val="left" w:pos="7560"/>
        </w:tabs>
        <w:spacing w:line="36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注：所有报价均用人民币表示,所报价格是交货地的验收价格，其价格即为履行合同的固定价格。税金和保险等费用以及其他费用均应包含在报价中。</w:t>
      </w:r>
    </w:p>
    <w:p w14:paraId="0ED79AFA">
      <w:pPr>
        <w:adjustRightInd w:val="0"/>
        <w:spacing w:line="360" w:lineRule="auto"/>
        <w:ind w:firstLine="480" w:firstLineChars="200"/>
        <w:jc w:val="left"/>
        <w:rPr>
          <w:rFonts w:hint="eastAsia" w:ascii="仿宋_GB2312" w:hAnsi="仿宋_GB2312" w:eastAsia="仿宋_GB2312" w:cs="仿宋_GB2312"/>
          <w:color w:val="auto"/>
          <w:kern w:val="2"/>
          <w:sz w:val="24"/>
          <w:szCs w:val="24"/>
          <w:lang w:val="en-US" w:eastAsia="zh-CN" w:bidi="ar-SA"/>
        </w:rPr>
      </w:pPr>
    </w:p>
    <w:p w14:paraId="651AEEDF">
      <w:pPr>
        <w:adjustRightInd w:val="0"/>
        <w:spacing w:line="360" w:lineRule="auto"/>
        <w:ind w:firstLine="480" w:firstLineChars="200"/>
        <w:jc w:val="left"/>
        <w:rPr>
          <w:rFonts w:hint="eastAsia" w:ascii="仿宋_GB2312" w:hAnsi="仿宋_GB2312" w:eastAsia="仿宋_GB2312" w:cs="仿宋_GB2312"/>
          <w:color w:val="auto"/>
          <w:kern w:val="2"/>
          <w:sz w:val="24"/>
          <w:szCs w:val="24"/>
          <w:lang w:val="en-US" w:eastAsia="zh-CN" w:bidi="ar-SA"/>
        </w:rPr>
      </w:pPr>
    </w:p>
    <w:p w14:paraId="4FA7A135">
      <w:pPr>
        <w:adjustRightInd w:val="0"/>
        <w:spacing w:line="360" w:lineRule="auto"/>
        <w:ind w:firstLine="480" w:firstLineChars="2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比选申请人名称 (盖单位公章）：                    </w:t>
      </w:r>
    </w:p>
    <w:p w14:paraId="4896DD10">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法定代表人或授权代表（签字或盖章）：</w:t>
      </w:r>
    </w:p>
    <w:p w14:paraId="77E80A27">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日      期：   年   月   日</w:t>
      </w:r>
    </w:p>
    <w:p w14:paraId="57CCA34E">
      <w:pPr>
        <w:spacing w:line="360" w:lineRule="auto"/>
        <w:rPr>
          <w:rFonts w:hint="eastAsia" w:ascii="仿宋_GB2312" w:hAnsi="仿宋_GB2312" w:eastAsia="仿宋_GB2312" w:cs="仿宋_GB2312"/>
          <w:color w:val="auto"/>
          <w:kern w:val="2"/>
          <w:sz w:val="24"/>
          <w:szCs w:val="24"/>
          <w:lang w:val="en-US" w:eastAsia="zh-CN" w:bidi="ar-SA"/>
        </w:rPr>
      </w:pPr>
    </w:p>
    <w:p w14:paraId="6ECA4C48">
      <w:pPr>
        <w:jc w:val="center"/>
        <w:rPr>
          <w:rFonts w:hint="eastAsia" w:ascii="微软雅黑" w:hAnsi="微软雅黑" w:eastAsia="微软雅黑"/>
          <w:color w:val="auto"/>
          <w:sz w:val="32"/>
          <w:szCs w:val="3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9C1B1"/>
    <w:multiLevelType w:val="singleLevel"/>
    <w:tmpl w:val="D449C1B1"/>
    <w:lvl w:ilvl="0" w:tentative="0">
      <w:start w:val="2"/>
      <w:numFmt w:val="decimal"/>
      <w:lvlText w:val="%1."/>
      <w:lvlJc w:val="left"/>
      <w:pPr>
        <w:tabs>
          <w:tab w:val="left" w:pos="312"/>
        </w:tabs>
      </w:pPr>
    </w:lvl>
  </w:abstractNum>
  <w:abstractNum w:abstractNumId="1">
    <w:nsid w:val="2BAB7715"/>
    <w:multiLevelType w:val="multilevel"/>
    <w:tmpl w:val="2BAB77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9EB2A7"/>
    <w:multiLevelType w:val="singleLevel"/>
    <w:tmpl w:val="5B9EB2A7"/>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1342C"/>
    <w:rsid w:val="1A481379"/>
    <w:rsid w:val="26292EFF"/>
    <w:rsid w:val="2D8D59EF"/>
    <w:rsid w:val="519C0A28"/>
    <w:rsid w:val="56742374"/>
    <w:rsid w:val="6E7A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unhideWhenUsed/>
    <w:qFormat/>
    <w:uiPriority w:val="99"/>
    <w:pPr>
      <w:jc w:val="left"/>
    </w:pPr>
    <w:rPr>
      <w:bCs/>
      <w:sz w:val="18"/>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13">
    <w:name w:val="List Paragraph"/>
    <w:basedOn w:val="1"/>
    <w:qFormat/>
    <w:uiPriority w:val="34"/>
    <w:pPr>
      <w:ind w:firstLine="420" w:firstLineChars="200"/>
    </w:pPr>
  </w:style>
  <w:style w:type="paragraph" w:customStyle="1" w:styleId="14">
    <w:name w:val="Body Text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114</Words>
  <Characters>130</Characters>
  <Lines>0</Lines>
  <Paragraphs>0</Paragraphs>
  <TotalTime>84</TotalTime>
  <ScaleCrop>false</ScaleCrop>
  <LinksUpToDate>false</LinksUpToDate>
  <CharactersWithSpaces>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2024-12-20T00:34:00Z</dcterms:created>
  <dc:creator>Administrator</dc:creator>
  <cp:lastModifiedBy>往事随风</cp:lastModifiedBy>
  <dcterms:modified xsi:type="dcterms:W3CDTF">2024-12-20T07:38:02Z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03D7672FFE644723BDFAFD70D5193408_12</vt:lpwstr>
  </property>
</Properties>
</file>