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91020">
      <w:pPr>
        <w:spacing w:before="0" w:after="80" w:line="312" w:lineRule="auto"/>
        <w:jc w:val="center"/>
      </w:pPr>
      <w:r>
        <w:rPr>
          <w:rFonts w:ascii="Times New Roman" w:hAnsi="Times New Roman" w:eastAsia="宋体"/>
          <w:b/>
          <w:sz w:val="32"/>
        </w:rPr>
        <w:t>承诺</w:t>
      </w:r>
      <w:bookmarkStart w:id="0" w:name="_GoBack"/>
      <w:bookmarkEnd w:id="0"/>
      <w:r>
        <w:rPr>
          <w:rFonts w:ascii="Times New Roman" w:hAnsi="Times New Roman" w:eastAsia="宋体"/>
          <w:b/>
          <w:sz w:val="32"/>
        </w:rPr>
        <w:t>函</w:t>
      </w:r>
    </w:p>
    <w:p w14:paraId="12F657A7">
      <w:pPr>
        <w:spacing w:before="0" w:after="80" w:line="312" w:lineRule="auto"/>
        <w:jc w:val="both"/>
        <w:rPr>
          <w:rFonts w:ascii="Times New Roman" w:hAnsi="Times New Roman" w:eastAsia="宋体"/>
          <w:b w:val="0"/>
          <w:sz w:val="24"/>
        </w:rPr>
      </w:pPr>
    </w:p>
    <w:p w14:paraId="1380A9B7">
      <w:pPr>
        <w:spacing w:before="0" w:after="80" w:line="312" w:lineRule="auto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致：自贡市妇幼保健院工会委员会</w:t>
      </w:r>
    </w:p>
    <w:p w14:paraId="62F1BDA7">
      <w:pPr>
        <w:spacing w:before="0" w:after="80" w:line="312" w:lineRule="auto"/>
        <w:ind w:firstLine="560" w:firstLineChars="200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  <w:r>
        <w:rPr>
          <w:rFonts w:ascii="Times New Roman" w:hAnsi="Times New Roman" w:eastAsia="宋体"/>
          <w:b w:val="0"/>
          <w:sz w:val="28"/>
          <w:szCs w:val="28"/>
        </w:rPr>
        <w:t>（供应商名称）作为参加本次择优选购活动的供应商，现郑重承诺：</w:t>
      </w:r>
    </w:p>
    <w:p w14:paraId="05ED2EF2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具备本项目规定的条件：</w:t>
      </w:r>
    </w:p>
    <w:p w14:paraId="1268FEA4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（一）具有独立承担民事责任的能力；</w:t>
      </w:r>
    </w:p>
    <w:p w14:paraId="1706B50C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（二）具有良好的商业信誉和健全的财务会计制度；</w:t>
      </w:r>
    </w:p>
    <w:p w14:paraId="56048963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（三）具有履行合同所必需的设备和专业技术能力；</w:t>
      </w:r>
    </w:p>
    <w:p w14:paraId="05B101DA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（四）有依法缴纳税收和社会保障资金的良好记录；</w:t>
      </w:r>
    </w:p>
    <w:p w14:paraId="6E22FBED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（五）参加采购活动前三年内，在经营活动中没有重大违法记录；</w:t>
      </w:r>
    </w:p>
    <w:p w14:paraId="29DFB3F4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（六）为“832平台”入围供应商，具备有效营业执照及相关经营资质；</w:t>
      </w:r>
    </w:p>
    <w:p w14:paraId="30DDF95F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（七）所提供产品均在“832平台”上线且符合平台销售规定；</w:t>
      </w:r>
    </w:p>
    <w:p w14:paraId="65E147B0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（八）法律、行政法规规定的其他条件；</w:t>
      </w:r>
    </w:p>
    <w:p w14:paraId="32D4B1C1">
      <w:pPr>
        <w:spacing w:after="40" w:line="312" w:lineRule="auto"/>
        <w:ind w:firstLine="560" w:firstLineChars="200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（九）并非以联合体的形式参加此次择优选购。</w:t>
      </w:r>
    </w:p>
    <w:p w14:paraId="036ACE99">
      <w:pPr>
        <w:spacing w:before="0" w:after="80" w:line="312" w:lineRule="auto"/>
        <w:ind w:firstLine="560" w:firstLineChars="200"/>
        <w:jc w:val="both"/>
        <w:rPr>
          <w:rFonts w:ascii="Times New Roman" w:hAnsi="Times New Roman" w:eastAsia="宋体"/>
          <w:b w:val="0"/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本公司对上述承诺的内容事项真实性负责。如经查实上述承诺的内容事项存在虚假，我公司愿意接受以提供虚假材料谋取中选追究法律责任。</w:t>
      </w:r>
    </w:p>
    <w:p w14:paraId="7E242B77">
      <w:pPr>
        <w:spacing w:before="0" w:after="80" w:line="312" w:lineRule="auto"/>
        <w:ind w:firstLine="560" w:firstLineChars="200"/>
        <w:jc w:val="both"/>
        <w:rPr>
          <w:rFonts w:ascii="Times New Roman" w:hAnsi="Times New Roman" w:eastAsia="宋体"/>
          <w:b w:val="0"/>
          <w:sz w:val="28"/>
          <w:szCs w:val="28"/>
        </w:rPr>
      </w:pPr>
    </w:p>
    <w:p w14:paraId="522351CA">
      <w:pPr>
        <w:spacing w:before="0" w:after="80" w:line="312" w:lineRule="auto"/>
        <w:ind w:firstLine="560" w:firstLineChars="200"/>
        <w:jc w:val="both"/>
        <w:rPr>
          <w:rFonts w:ascii="Times New Roman" w:hAnsi="Times New Roman" w:eastAsia="宋体"/>
          <w:b w:val="0"/>
          <w:sz w:val="28"/>
          <w:szCs w:val="28"/>
        </w:rPr>
      </w:pPr>
    </w:p>
    <w:p w14:paraId="1F984F3D">
      <w:pPr>
        <w:spacing w:before="0" w:after="80" w:line="312" w:lineRule="auto"/>
        <w:jc w:val="right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供应商名称（单位公章）：</w:t>
      </w:r>
    </w:p>
    <w:p w14:paraId="624B02E9">
      <w:pPr>
        <w:spacing w:before="0" w:after="80" w:line="312" w:lineRule="auto"/>
        <w:jc w:val="right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日　　期：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6709A1"/>
    <w:rsid w:val="3CDD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352</Characters>
  <Lines>0</Lines>
  <Paragraphs>0</Paragraphs>
  <TotalTime>1</TotalTime>
  <ScaleCrop>false</ScaleCrop>
  <LinksUpToDate>false</LinksUpToDate>
  <CharactersWithSpaces>414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吴俊</cp:lastModifiedBy>
  <dcterms:modified xsi:type="dcterms:W3CDTF">2026-10-26T04:49:20Z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eyJoZGlkIjoiZGVjMTk1YjdmYTQ3NmZjMjg2MzNkZTM3YmViOGE0MTgiLCJ1c2VySWQiOiIxOTIwNjMzMjc1In0=</vt:lpwstr>
  </property>
  <property fmtid="{D5CDD505-2E9C-101B-9397-08002B2CF9AE}" pid="3" name="KSOProductBuildVer">
    <vt:lpwstr>2052-12.1.0.28022</vt:lpwstr>
  </property>
  <property fmtid="{D5CDD505-2E9C-101B-9397-08002B2CF9AE}" pid="4" name="ICV">
    <vt:lpwstr>B89CB98BCB4B4648BC62EBDF5C5937CF_12</vt:lpwstr>
  </property>
</Properties>
</file>